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2268"/>
        <w:gridCol w:w="1966"/>
        <w:gridCol w:w="160"/>
        <w:gridCol w:w="142"/>
        <w:gridCol w:w="2410"/>
        <w:gridCol w:w="2409"/>
      </w:tblGrid>
      <w:tr w:rsidR="00C6096F" w:rsidTr="00E62B16">
        <w:trPr>
          <w:gridBefore w:val="1"/>
          <w:wBefore w:w="354" w:type="dxa"/>
          <w:trHeight w:hRule="exact" w:val="1139"/>
        </w:trPr>
        <w:tc>
          <w:tcPr>
            <w:tcW w:w="42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C6096F" w:rsidRPr="003D1FEB" w:rsidRDefault="008E69A4" w:rsidP="00A3108A">
            <w:pPr>
              <w:spacing w:before="100" w:after="100"/>
              <w:jc w:val="right"/>
              <w:rPr>
                <w:rFonts w:ascii="Arial" w:hAnsi="Arial"/>
                <w:color w:val="FFFFFF"/>
              </w:rPr>
            </w:pPr>
            <w:r w:rsidRPr="008E69A4">
              <w:rPr>
                <w:noProof/>
                <w:color w:val="FFFFFF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82" type="#_x0000_t75" style="position:absolute;left:0;text-align:left;margin-left:-7.75pt;margin-top:-1.7pt;width:208.8pt;height:32.65pt;z-index:251657728;visibility:visible;mso-wrap-edited:f" fillcolor="window">
                  <v:imagedata r:id="rId8" o:title=""/>
                </v:shape>
                <o:OLEObject Type="Embed" ProgID="Word.Picture.8" ShapeID="_x0000_s1082" DrawAspect="Content" ObjectID="_1605078369" r:id="rId9"/>
              </w:pict>
            </w:r>
          </w:p>
        </w:tc>
        <w:tc>
          <w:tcPr>
            <w:tcW w:w="30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C6096F" w:rsidRPr="003D1FEB" w:rsidRDefault="00C6096F" w:rsidP="00A3108A">
            <w:pPr>
              <w:spacing w:before="100" w:after="100"/>
              <w:jc w:val="right"/>
              <w:rPr>
                <w:rFonts w:ascii="Arial" w:hAnsi="Arial"/>
                <w:color w:val="FFFFFF"/>
              </w:rPr>
            </w:pPr>
          </w:p>
        </w:tc>
        <w:tc>
          <w:tcPr>
            <w:tcW w:w="4819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C6096F" w:rsidRDefault="001C1785" w:rsidP="00F906AD">
            <w:pPr>
              <w:spacing w:before="40" w:after="40"/>
              <w:ind w:right="-70"/>
              <w:jc w:val="right"/>
              <w:rPr>
                <w:rFonts w:ascii="Arial" w:hAnsi="Arial"/>
                <w:color w:val="FFFFFF"/>
                <w:sz w:val="28"/>
              </w:rPr>
            </w:pPr>
            <w:r w:rsidRPr="001C1785">
              <w:rPr>
                <w:rFonts w:ascii="Arial" w:hAnsi="Arial"/>
                <w:b/>
                <w:color w:val="800000"/>
                <w:sz w:val="28"/>
              </w:rPr>
              <w:t>S</w:t>
            </w:r>
            <w:r w:rsidR="008273E1">
              <w:rPr>
                <w:rFonts w:ascii="Arial" w:hAnsi="Arial"/>
                <w:b/>
                <w:color w:val="800000"/>
                <w:sz w:val="28"/>
              </w:rPr>
              <w:t>olicitação</w:t>
            </w:r>
            <w:r w:rsidRPr="001C1785">
              <w:rPr>
                <w:rFonts w:ascii="Arial" w:hAnsi="Arial"/>
                <w:b/>
                <w:color w:val="800000"/>
                <w:sz w:val="28"/>
              </w:rPr>
              <w:t xml:space="preserve"> </w:t>
            </w:r>
            <w:r w:rsidR="008273E1">
              <w:rPr>
                <w:rFonts w:ascii="Arial" w:hAnsi="Arial"/>
                <w:b/>
                <w:color w:val="800000"/>
                <w:sz w:val="28"/>
              </w:rPr>
              <w:t>de</w:t>
            </w:r>
            <w:r w:rsidRPr="001C1785">
              <w:rPr>
                <w:rFonts w:ascii="Arial" w:hAnsi="Arial"/>
                <w:b/>
                <w:color w:val="800000"/>
                <w:sz w:val="28"/>
              </w:rPr>
              <w:t xml:space="preserve"> P</w:t>
            </w:r>
            <w:r w:rsidR="008273E1">
              <w:rPr>
                <w:rFonts w:ascii="Arial" w:hAnsi="Arial"/>
                <w:b/>
                <w:color w:val="800000"/>
                <w:sz w:val="28"/>
              </w:rPr>
              <w:t>révia</w:t>
            </w:r>
            <w:r w:rsidRPr="001C1785">
              <w:rPr>
                <w:rFonts w:ascii="Arial" w:hAnsi="Arial"/>
                <w:b/>
                <w:color w:val="800000"/>
                <w:sz w:val="28"/>
              </w:rPr>
              <w:t xml:space="preserve"> </w:t>
            </w:r>
            <w:r w:rsidR="008273E1">
              <w:rPr>
                <w:rFonts w:ascii="Arial" w:hAnsi="Arial"/>
                <w:b/>
                <w:color w:val="800000"/>
                <w:sz w:val="28"/>
              </w:rPr>
              <w:t>de</w:t>
            </w:r>
            <w:r w:rsidRPr="001C1785">
              <w:rPr>
                <w:rFonts w:ascii="Arial" w:hAnsi="Arial"/>
                <w:b/>
                <w:color w:val="800000"/>
                <w:sz w:val="28"/>
              </w:rPr>
              <w:t xml:space="preserve"> R</w:t>
            </w:r>
            <w:r w:rsidR="008273E1">
              <w:rPr>
                <w:rFonts w:ascii="Arial" w:hAnsi="Arial"/>
                <w:b/>
                <w:color w:val="800000"/>
                <w:sz w:val="28"/>
              </w:rPr>
              <w:t>eembolso</w:t>
            </w:r>
            <w:r w:rsidRPr="001C1785">
              <w:rPr>
                <w:rFonts w:ascii="Arial" w:hAnsi="Arial"/>
                <w:b/>
                <w:color w:val="800000"/>
                <w:sz w:val="28"/>
              </w:rPr>
              <w:t xml:space="preserve"> </w:t>
            </w:r>
            <w:r w:rsidR="00F906AD">
              <w:rPr>
                <w:rFonts w:ascii="Arial" w:hAnsi="Arial"/>
                <w:b/>
                <w:color w:val="800000"/>
                <w:sz w:val="28"/>
              </w:rPr>
              <w:t>-</w:t>
            </w:r>
            <w:r w:rsidRPr="001C1785">
              <w:rPr>
                <w:rFonts w:ascii="Arial" w:hAnsi="Arial"/>
                <w:b/>
                <w:color w:val="800000"/>
                <w:sz w:val="28"/>
              </w:rPr>
              <w:t xml:space="preserve"> </w:t>
            </w:r>
            <w:r w:rsidR="00F906AD">
              <w:rPr>
                <w:rFonts w:ascii="Arial" w:hAnsi="Arial"/>
                <w:b/>
                <w:color w:val="800000"/>
                <w:sz w:val="28"/>
              </w:rPr>
              <w:t xml:space="preserve">Internação  </w:t>
            </w:r>
            <w:r w:rsidRPr="001C1785">
              <w:rPr>
                <w:rFonts w:ascii="Arial" w:hAnsi="Arial"/>
                <w:b/>
                <w:color w:val="800000"/>
                <w:sz w:val="28"/>
              </w:rPr>
              <w:t xml:space="preserve"> </w:t>
            </w:r>
            <w:r w:rsidR="00F906AD">
              <w:rPr>
                <w:rFonts w:ascii="Arial" w:hAnsi="Arial"/>
                <w:b/>
                <w:color w:val="800000"/>
                <w:sz w:val="28"/>
              </w:rPr>
              <w:t>Assistência Médica</w:t>
            </w:r>
          </w:p>
        </w:tc>
      </w:tr>
      <w:tr w:rsidR="00C66F8D" w:rsidTr="00DB52B9">
        <w:trPr>
          <w:trHeight w:hRule="exact" w:val="272"/>
        </w:trPr>
        <w:tc>
          <w:tcPr>
            <w:tcW w:w="4748" w:type="dxa"/>
            <w:gridSpan w:val="4"/>
            <w:tcBorders>
              <w:top w:val="single" w:sz="2" w:space="0" w:color="FFFFFF"/>
              <w:left w:val="single" w:sz="4" w:space="0" w:color="FFFFFF"/>
              <w:bottom w:val="single" w:sz="2" w:space="0" w:color="FFFFFF"/>
              <w:right w:val="single" w:sz="2" w:space="0" w:color="FFFFFF"/>
            </w:tcBorders>
          </w:tcPr>
          <w:p w:rsidR="00C66F8D" w:rsidRDefault="00C66F8D">
            <w:pPr>
              <w:spacing w:before="40" w:after="100"/>
              <w:jc w:val="both"/>
              <w:rPr>
                <w:rFonts w:ascii="Arial" w:hAnsi="Arial"/>
                <w:color w:val="FFFFFF"/>
              </w:rPr>
            </w:pPr>
          </w:p>
        </w:tc>
        <w:tc>
          <w:tcPr>
            <w:tcW w:w="4961" w:type="dxa"/>
            <w:gridSpan w:val="3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:rsidR="0010215F" w:rsidRPr="00E62B16" w:rsidRDefault="0010215F">
            <w:pPr>
              <w:spacing w:before="40" w:after="100"/>
              <w:rPr>
                <w:rFonts w:ascii="Arial" w:hAnsi="Arial"/>
                <w:b/>
                <w:color w:val="FFFFFF"/>
                <w:sz w:val="6"/>
                <w:szCs w:val="6"/>
              </w:rPr>
            </w:pPr>
          </w:p>
        </w:tc>
      </w:tr>
      <w:tr w:rsidR="006E1E31" w:rsidTr="00DB52B9">
        <w:tblPrEx>
          <w:tblBorders>
            <w:top w:val="single" w:sz="2" w:space="0" w:color="FFFFFF"/>
            <w:left w:val="single" w:sz="4" w:space="0" w:color="800000"/>
            <w:bottom w:val="single" w:sz="4" w:space="0" w:color="800000"/>
            <w:right w:val="single" w:sz="4" w:space="0" w:color="800000"/>
            <w:insideH w:val="single" w:sz="2" w:space="0" w:color="FFFFFF"/>
            <w:insideV w:val="single" w:sz="2" w:space="0" w:color="FFFFFF"/>
          </w:tblBorders>
        </w:tblPrEx>
        <w:trPr>
          <w:gridBefore w:val="1"/>
          <w:wBefore w:w="354" w:type="dxa"/>
          <w:cantSplit/>
          <w:trHeight w:hRule="exact" w:val="278"/>
        </w:trPr>
        <w:tc>
          <w:tcPr>
            <w:tcW w:w="9355" w:type="dxa"/>
            <w:gridSpan w:val="6"/>
          </w:tcPr>
          <w:p w:rsidR="006E1E31" w:rsidRPr="000D38C5" w:rsidRDefault="006E1E31" w:rsidP="00F552F9">
            <w:pPr>
              <w:spacing w:before="20" w:after="120"/>
              <w:rPr>
                <w:rFonts w:ascii="Arial" w:hAnsi="Arial"/>
                <w:color w:val="943634" w:themeColor="accent2" w:themeShade="BF"/>
                <w:sz w:val="16"/>
              </w:rPr>
            </w:pPr>
            <w:r w:rsidRPr="000D38C5">
              <w:rPr>
                <w:rFonts w:ascii="Arial" w:hAnsi="Arial"/>
                <w:color w:val="943634" w:themeColor="accent2" w:themeShade="BF"/>
                <w:sz w:val="16"/>
              </w:rPr>
              <w:t>Nome do beneficiário</w:t>
            </w:r>
          </w:p>
        </w:tc>
      </w:tr>
      <w:tr w:rsidR="006E1E31" w:rsidRPr="006E01AE" w:rsidTr="00DB52B9">
        <w:tblPrEx>
          <w:tblBorders>
            <w:top w:val="single" w:sz="2" w:space="0" w:color="FFFFFF"/>
            <w:left w:val="single" w:sz="4" w:space="0" w:color="800000"/>
            <w:bottom w:val="single" w:sz="4" w:space="0" w:color="800000"/>
            <w:right w:val="single" w:sz="4" w:space="0" w:color="800000"/>
            <w:insideH w:val="single" w:sz="2" w:space="0" w:color="FFFFFF"/>
            <w:insideV w:val="single" w:sz="2" w:space="0" w:color="FFFFFF"/>
          </w:tblBorders>
        </w:tblPrEx>
        <w:trPr>
          <w:gridBefore w:val="1"/>
          <w:wBefore w:w="354" w:type="dxa"/>
          <w:cantSplit/>
          <w:trHeight w:hRule="exact" w:val="356"/>
        </w:trPr>
        <w:tc>
          <w:tcPr>
            <w:tcW w:w="9355" w:type="dxa"/>
            <w:gridSpan w:val="6"/>
            <w:tcBorders>
              <w:bottom w:val="single" w:sz="4" w:space="0" w:color="943634" w:themeColor="accent2" w:themeShade="BF"/>
            </w:tcBorders>
            <w:vAlign w:val="center"/>
          </w:tcPr>
          <w:p w:rsidR="006E1E31" w:rsidRPr="000D38C5" w:rsidRDefault="008E69A4" w:rsidP="00622377">
            <w:pPr>
              <w:spacing w:before="120"/>
              <w:rPr>
                <w:rFonts w:ascii="Arial" w:hAnsi="Arial"/>
                <w:color w:val="943634" w:themeColor="accent2" w:themeShade="B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85"/>
                  </w:textInput>
                </w:ffData>
              </w:fldChar>
            </w:r>
            <w:bookmarkStart w:id="0" w:name="Texto2"/>
            <w:r w:rsidR="0062237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22377">
              <w:rPr>
                <w:rFonts w:ascii="Arial" w:hAnsi="Arial"/>
                <w:noProof/>
                <w:sz w:val="16"/>
              </w:rPr>
              <w:t> </w:t>
            </w:r>
            <w:r w:rsidR="00622377">
              <w:rPr>
                <w:rFonts w:ascii="Arial" w:hAnsi="Arial"/>
                <w:noProof/>
                <w:sz w:val="16"/>
              </w:rPr>
              <w:t> </w:t>
            </w:r>
            <w:r w:rsidR="00622377">
              <w:rPr>
                <w:rFonts w:ascii="Arial" w:hAnsi="Arial"/>
                <w:noProof/>
                <w:sz w:val="16"/>
              </w:rPr>
              <w:t> </w:t>
            </w:r>
            <w:r w:rsidR="00622377">
              <w:rPr>
                <w:rFonts w:ascii="Arial" w:hAnsi="Arial"/>
                <w:noProof/>
                <w:sz w:val="16"/>
              </w:rPr>
              <w:t> </w:t>
            </w:r>
            <w:r w:rsidR="0062237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0"/>
          </w:p>
        </w:tc>
      </w:tr>
      <w:tr w:rsidR="007E32E5" w:rsidTr="00DB52B9">
        <w:tblPrEx>
          <w:tblBorders>
            <w:top w:val="single" w:sz="2" w:space="0" w:color="FFFFFF"/>
            <w:left w:val="single" w:sz="4" w:space="0" w:color="800000"/>
            <w:bottom w:val="single" w:sz="4" w:space="0" w:color="800000"/>
            <w:right w:val="single" w:sz="4" w:space="0" w:color="800000"/>
            <w:insideH w:val="single" w:sz="2" w:space="0" w:color="FFFFFF"/>
            <w:insideV w:val="single" w:sz="2" w:space="0" w:color="FFFFFF"/>
          </w:tblBorders>
        </w:tblPrEx>
        <w:trPr>
          <w:gridBefore w:val="1"/>
          <w:wBefore w:w="354" w:type="dxa"/>
          <w:cantSplit/>
          <w:trHeight w:hRule="exact" w:val="280"/>
        </w:trPr>
        <w:tc>
          <w:tcPr>
            <w:tcW w:w="2268" w:type="dxa"/>
            <w:tcBorders>
              <w:top w:val="single" w:sz="4" w:space="0" w:color="943634" w:themeColor="accent2" w:themeShade="BF"/>
              <w:bottom w:val="single" w:sz="2" w:space="0" w:color="FFFFFF"/>
              <w:right w:val="single" w:sz="4" w:space="0" w:color="800000"/>
            </w:tcBorders>
            <w:vAlign w:val="center"/>
          </w:tcPr>
          <w:p w:rsidR="007E32E5" w:rsidRDefault="007E32E5" w:rsidP="000D1803">
            <w:pPr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Número do cartão saúde</w:t>
            </w:r>
          </w:p>
        </w:tc>
        <w:tc>
          <w:tcPr>
            <w:tcW w:w="2268" w:type="dxa"/>
            <w:gridSpan w:val="3"/>
            <w:tcBorders>
              <w:top w:val="single" w:sz="4" w:space="0" w:color="943634" w:themeColor="accent2" w:themeShade="BF"/>
              <w:left w:val="single" w:sz="4" w:space="0" w:color="800000"/>
              <w:bottom w:val="single" w:sz="2" w:space="0" w:color="FFFFFF"/>
              <w:right w:val="single" w:sz="4" w:space="0" w:color="943634" w:themeColor="accent2" w:themeShade="BF"/>
            </w:tcBorders>
            <w:vAlign w:val="center"/>
          </w:tcPr>
          <w:p w:rsidR="007E32E5" w:rsidRDefault="007E32E5" w:rsidP="000D1803">
            <w:pPr>
              <w:pStyle w:val="Formulrio"/>
              <w:spacing w:before="0" w:after="0"/>
              <w:rPr>
                <w:color w:val="FFFFFF"/>
              </w:rPr>
            </w:pPr>
            <w:r>
              <w:t>Data da solicitação</w:t>
            </w:r>
          </w:p>
        </w:tc>
        <w:tc>
          <w:tcPr>
            <w:tcW w:w="4819" w:type="dxa"/>
            <w:gridSpan w:val="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2" w:space="0" w:color="FFFFFF"/>
            </w:tcBorders>
            <w:vAlign w:val="center"/>
          </w:tcPr>
          <w:p w:rsidR="007E32E5" w:rsidRDefault="007E32E5" w:rsidP="000D1803">
            <w:pPr>
              <w:pStyle w:val="Formulrio"/>
              <w:spacing w:before="0" w:after="0"/>
              <w:rPr>
                <w:color w:val="FFFFFF"/>
              </w:rPr>
            </w:pPr>
            <w:r>
              <w:t>Telefones</w:t>
            </w:r>
          </w:p>
        </w:tc>
      </w:tr>
      <w:tr w:rsidR="007E32E5" w:rsidTr="00DB52B9">
        <w:tblPrEx>
          <w:tblBorders>
            <w:top w:val="single" w:sz="2" w:space="0" w:color="FFFFFF"/>
            <w:left w:val="single" w:sz="4" w:space="0" w:color="800000"/>
            <w:bottom w:val="single" w:sz="4" w:space="0" w:color="800000"/>
            <w:right w:val="single" w:sz="4" w:space="0" w:color="800000"/>
            <w:insideH w:val="single" w:sz="2" w:space="0" w:color="FFFFFF"/>
            <w:insideV w:val="single" w:sz="2" w:space="0" w:color="FFFFFF"/>
          </w:tblBorders>
        </w:tblPrEx>
        <w:trPr>
          <w:gridBefore w:val="1"/>
          <w:wBefore w:w="354" w:type="dxa"/>
          <w:cantSplit/>
          <w:trHeight w:hRule="exact" w:val="436"/>
        </w:trPr>
        <w:tc>
          <w:tcPr>
            <w:tcW w:w="2268" w:type="dxa"/>
            <w:tcBorders>
              <w:bottom w:val="single" w:sz="4" w:space="0" w:color="800000"/>
              <w:right w:val="single" w:sz="4" w:space="0" w:color="800000"/>
            </w:tcBorders>
            <w:vAlign w:val="center"/>
          </w:tcPr>
          <w:p w:rsidR="007E32E5" w:rsidRPr="00940ADD" w:rsidRDefault="008E69A4" w:rsidP="00A410A8">
            <w:pPr>
              <w:spacing w:before="20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65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0"/>
                  </w:textInput>
                </w:ffData>
              </w:fldChar>
            </w:r>
            <w:bookmarkStart w:id="1" w:name="Texto365"/>
            <w:r w:rsidR="0062237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bookmarkStart w:id="2" w:name="_GoBack"/>
            <w:r w:rsidR="00622377">
              <w:rPr>
                <w:rFonts w:ascii="Arial" w:hAnsi="Arial"/>
                <w:noProof/>
                <w:sz w:val="16"/>
              </w:rPr>
              <w:t> </w:t>
            </w:r>
            <w:r w:rsidR="00622377">
              <w:rPr>
                <w:rFonts w:ascii="Arial" w:hAnsi="Arial"/>
                <w:noProof/>
                <w:sz w:val="16"/>
              </w:rPr>
              <w:t> </w:t>
            </w:r>
            <w:r w:rsidR="00622377">
              <w:rPr>
                <w:rFonts w:ascii="Arial" w:hAnsi="Arial"/>
                <w:noProof/>
                <w:sz w:val="16"/>
              </w:rPr>
              <w:t> </w:t>
            </w:r>
            <w:r w:rsidR="00622377">
              <w:rPr>
                <w:rFonts w:ascii="Arial" w:hAnsi="Arial"/>
                <w:noProof/>
                <w:sz w:val="16"/>
              </w:rPr>
              <w:t> </w:t>
            </w:r>
            <w:r w:rsidR="00622377">
              <w:rPr>
                <w:rFonts w:ascii="Arial" w:hAnsi="Arial"/>
                <w:noProof/>
                <w:sz w:val="16"/>
              </w:rPr>
              <w:t> </w:t>
            </w:r>
            <w:bookmarkEnd w:id="2"/>
            <w:r>
              <w:rPr>
                <w:rFonts w:ascii="Arial" w:hAnsi="Arial"/>
                <w:sz w:val="16"/>
              </w:rPr>
              <w:fldChar w:fldCharType="end"/>
            </w:r>
            <w:bookmarkEnd w:id="1"/>
          </w:p>
        </w:tc>
        <w:tc>
          <w:tcPr>
            <w:tcW w:w="2268" w:type="dxa"/>
            <w:gridSpan w:val="3"/>
            <w:tcBorders>
              <w:left w:val="single" w:sz="4" w:space="0" w:color="800000"/>
              <w:bottom w:val="single" w:sz="4" w:space="0" w:color="800000"/>
              <w:right w:val="single" w:sz="4" w:space="0" w:color="943634" w:themeColor="accent2" w:themeShade="BF"/>
            </w:tcBorders>
            <w:vAlign w:val="center"/>
          </w:tcPr>
          <w:p w:rsidR="007E32E5" w:rsidRPr="00F87F10" w:rsidRDefault="007E32E5" w:rsidP="00807CCA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bookmarkStart w:id="3" w:name="Texto370"/>
          </w:p>
          <w:bookmarkEnd w:id="3"/>
          <w:p w:rsidR="007E32E5" w:rsidRPr="00F87F10" w:rsidRDefault="008E69A4" w:rsidP="00A410A8">
            <w:pPr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</w:textInput>
                </w:ffData>
              </w:fldChar>
            </w:r>
            <w:r w:rsidR="0062237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22377">
              <w:rPr>
                <w:rFonts w:ascii="Arial" w:hAnsi="Arial"/>
                <w:noProof/>
                <w:sz w:val="16"/>
              </w:rPr>
              <w:t> </w:t>
            </w:r>
            <w:r w:rsidR="00622377">
              <w:rPr>
                <w:rFonts w:ascii="Arial" w:hAnsi="Arial"/>
                <w:noProof/>
                <w:sz w:val="16"/>
              </w:rPr>
              <w:t> </w:t>
            </w:r>
            <w:r w:rsidR="00622377">
              <w:rPr>
                <w:rFonts w:ascii="Arial" w:hAnsi="Arial"/>
                <w:noProof/>
                <w:sz w:val="16"/>
              </w:rPr>
              <w:t> </w:t>
            </w:r>
            <w:r w:rsidR="00622377">
              <w:rPr>
                <w:rFonts w:ascii="Arial" w:hAnsi="Arial"/>
                <w:noProof/>
                <w:sz w:val="16"/>
              </w:rPr>
              <w:t> </w:t>
            </w:r>
            <w:r w:rsidR="0062237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943634" w:themeColor="accent2" w:themeShade="BF"/>
              <w:bottom w:val="single" w:sz="4" w:space="0" w:color="800000"/>
            </w:tcBorders>
          </w:tcPr>
          <w:p w:rsidR="007E32E5" w:rsidRPr="001C1785" w:rsidRDefault="007E32E5" w:rsidP="00652FCE">
            <w:pP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  <w:t>Fixo</w:t>
            </w:r>
          </w:p>
          <w:p w:rsidR="007E32E5" w:rsidRPr="001C1785" w:rsidRDefault="007E32E5" w:rsidP="00A410A8">
            <w:pPr>
              <w:spacing w:before="40"/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  <w:t xml:space="preserve">( </w:t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3"/>
                  </w:textInput>
                </w:ffData>
              </w:fldChar>
            </w:r>
            <w:r w:rsidRPr="00753A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  <w:t xml:space="preserve"> )  </w:t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</w:textInput>
                </w:ffData>
              </w:fldChar>
            </w:r>
            <w:r w:rsidR="00622377" w:rsidRPr="00753A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22377"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2377"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2377"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2377"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2377"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7E32E5" w:rsidRPr="001C1785" w:rsidRDefault="007E32E5" w:rsidP="00652FCE">
            <w:pPr>
              <w:spacing w:before="20" w:after="20"/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943634" w:themeColor="accent2" w:themeShade="BF"/>
              <w:bottom w:val="single" w:sz="4" w:space="0" w:color="800000"/>
            </w:tcBorders>
          </w:tcPr>
          <w:p w:rsidR="007E32E5" w:rsidRPr="001C1785" w:rsidRDefault="007E32E5" w:rsidP="00652FCE">
            <w:pP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  <w:t>Celular</w:t>
            </w:r>
          </w:p>
          <w:p w:rsidR="007E32E5" w:rsidRPr="001C1785" w:rsidRDefault="007E32E5" w:rsidP="00A410A8">
            <w:pPr>
              <w:spacing w:before="40"/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  <w:t xml:space="preserve">( </w:t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3"/>
                  </w:textInput>
                </w:ffData>
              </w:fldChar>
            </w:r>
            <w:r w:rsidR="00622377" w:rsidRPr="00753A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22377"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2377"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2377"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  <w:t xml:space="preserve"> )  </w:t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</w:textInput>
                </w:ffData>
              </w:fldChar>
            </w:r>
            <w:r w:rsidR="00622377" w:rsidRPr="00753A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22377"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2377"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2377"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2377"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2377"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7E32E5" w:rsidRPr="001C1785" w:rsidRDefault="007E32E5" w:rsidP="00652FCE">
            <w:pPr>
              <w:spacing w:before="20" w:after="20"/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</w:p>
        </w:tc>
      </w:tr>
      <w:tr w:rsidR="00F60012" w:rsidTr="00E332F9">
        <w:tblPrEx>
          <w:tblBorders>
            <w:top w:val="single" w:sz="2" w:space="0" w:color="FFFFFF"/>
            <w:left w:val="single" w:sz="4" w:space="0" w:color="800000"/>
            <w:bottom w:val="single" w:sz="4" w:space="0" w:color="800000"/>
            <w:right w:val="single" w:sz="4" w:space="0" w:color="800000"/>
            <w:insideH w:val="single" w:sz="2" w:space="0" w:color="FFFFFF"/>
            <w:insideV w:val="single" w:sz="2" w:space="0" w:color="FFFFFF"/>
          </w:tblBorders>
        </w:tblPrEx>
        <w:trPr>
          <w:gridBefore w:val="1"/>
          <w:wBefore w:w="354" w:type="dxa"/>
          <w:cantSplit/>
          <w:trHeight w:hRule="exact" w:val="280"/>
        </w:trPr>
        <w:tc>
          <w:tcPr>
            <w:tcW w:w="9355" w:type="dxa"/>
            <w:gridSpan w:val="6"/>
          </w:tcPr>
          <w:p w:rsidR="00F60012" w:rsidRPr="008C0D13" w:rsidRDefault="00F60012" w:rsidP="000D1803">
            <w:pPr>
              <w:spacing w:before="60"/>
              <w:rPr>
                <w:color w:val="FFFFFF"/>
                <w:szCs w:val="16"/>
              </w:rPr>
            </w:pPr>
            <w:r>
              <w:rPr>
                <w:rFonts w:ascii="Arial" w:hAnsi="Arial"/>
                <w:color w:val="800000"/>
                <w:sz w:val="16"/>
              </w:rPr>
              <w:t>E-mail</w:t>
            </w:r>
          </w:p>
        </w:tc>
      </w:tr>
      <w:tr w:rsidR="00F60012" w:rsidTr="0084715C">
        <w:tblPrEx>
          <w:tblBorders>
            <w:top w:val="single" w:sz="2" w:space="0" w:color="FFFFFF"/>
            <w:left w:val="single" w:sz="4" w:space="0" w:color="800000"/>
            <w:bottom w:val="single" w:sz="4" w:space="0" w:color="800000"/>
            <w:right w:val="single" w:sz="4" w:space="0" w:color="800000"/>
            <w:insideH w:val="single" w:sz="2" w:space="0" w:color="FFFFFF"/>
            <w:insideV w:val="single" w:sz="2" w:space="0" w:color="FFFFFF"/>
          </w:tblBorders>
        </w:tblPrEx>
        <w:trPr>
          <w:gridBefore w:val="1"/>
          <w:wBefore w:w="354" w:type="dxa"/>
          <w:cantSplit/>
          <w:trHeight w:hRule="exact" w:val="314"/>
        </w:trPr>
        <w:tc>
          <w:tcPr>
            <w:tcW w:w="9355" w:type="dxa"/>
            <w:gridSpan w:val="6"/>
            <w:vAlign w:val="center"/>
          </w:tcPr>
          <w:p w:rsidR="00F60012" w:rsidRPr="000D38C5" w:rsidRDefault="008E69A4" w:rsidP="00117B18">
            <w:pPr>
              <w:rPr>
                <w:rFonts w:ascii="Arial" w:hAnsi="Arial"/>
                <w:color w:val="943634" w:themeColor="accent2" w:themeShade="B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24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65"/>
                  </w:textInput>
                </w:ffData>
              </w:fldChar>
            </w:r>
            <w:bookmarkStart w:id="4" w:name="Texto424"/>
            <w:r w:rsidR="00F60012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F60012">
              <w:rPr>
                <w:rFonts w:ascii="Arial" w:hAnsi="Arial"/>
                <w:noProof/>
                <w:sz w:val="16"/>
              </w:rPr>
              <w:t> </w:t>
            </w:r>
            <w:r w:rsidR="00F60012">
              <w:rPr>
                <w:rFonts w:ascii="Arial" w:hAnsi="Arial"/>
                <w:noProof/>
                <w:sz w:val="16"/>
              </w:rPr>
              <w:t> </w:t>
            </w:r>
            <w:r w:rsidR="00F60012">
              <w:rPr>
                <w:rFonts w:ascii="Arial" w:hAnsi="Arial"/>
                <w:noProof/>
                <w:sz w:val="16"/>
              </w:rPr>
              <w:t> </w:t>
            </w:r>
            <w:r w:rsidR="00F60012">
              <w:rPr>
                <w:rFonts w:ascii="Arial" w:hAnsi="Arial"/>
                <w:noProof/>
                <w:sz w:val="16"/>
              </w:rPr>
              <w:t> </w:t>
            </w:r>
            <w:r w:rsidR="00F60012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</w:tr>
    </w:tbl>
    <w:p w:rsidR="00C66F8D" w:rsidRDefault="00C66F8D">
      <w:pPr>
        <w:jc w:val="both"/>
        <w:rPr>
          <w:rFonts w:ascii="Arial" w:hAnsi="Arial"/>
          <w:color w:val="FFFFFF"/>
          <w:sz w:val="4"/>
        </w:rPr>
      </w:pPr>
    </w:p>
    <w:p w:rsidR="00C66F8D" w:rsidRDefault="00C66F8D">
      <w:pPr>
        <w:jc w:val="both"/>
        <w:rPr>
          <w:rFonts w:ascii="Arial" w:hAnsi="Arial"/>
          <w:color w:val="FFFFFF"/>
          <w:sz w:val="4"/>
          <w:szCs w:val="4"/>
        </w:rPr>
      </w:pPr>
    </w:p>
    <w:p w:rsidR="00117B18" w:rsidRDefault="00117B18">
      <w:pPr>
        <w:jc w:val="both"/>
        <w:rPr>
          <w:rFonts w:ascii="Arial" w:hAnsi="Arial"/>
          <w:color w:val="FFFFFF"/>
          <w:sz w:val="4"/>
          <w:szCs w:val="4"/>
        </w:rPr>
      </w:pPr>
    </w:p>
    <w:tbl>
      <w:tblPr>
        <w:tblW w:w="0" w:type="auto"/>
        <w:tblInd w:w="354" w:type="dxa"/>
        <w:tblBorders>
          <w:top w:val="single" w:sz="2" w:space="0" w:color="FFFFFF"/>
          <w:left w:val="single" w:sz="4" w:space="0" w:color="800000"/>
          <w:bottom w:val="single" w:sz="4" w:space="0" w:color="800000"/>
          <w:right w:val="single" w:sz="4" w:space="0" w:color="800000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5103"/>
        <w:gridCol w:w="850"/>
        <w:gridCol w:w="567"/>
        <w:gridCol w:w="1048"/>
        <w:gridCol w:w="228"/>
        <w:gridCol w:w="427"/>
      </w:tblGrid>
      <w:tr w:rsidR="000648D3" w:rsidTr="000648D3">
        <w:trPr>
          <w:cantSplit/>
          <w:trHeight w:hRule="exact" w:val="278"/>
        </w:trPr>
        <w:tc>
          <w:tcPr>
            <w:tcW w:w="8702" w:type="dxa"/>
            <w:gridSpan w:val="5"/>
            <w:vMerge w:val="restart"/>
            <w:tcBorders>
              <w:right w:val="nil"/>
            </w:tcBorders>
          </w:tcPr>
          <w:p w:rsidR="000648D3" w:rsidRDefault="000648D3" w:rsidP="000D1803">
            <w:pPr>
              <w:spacing w:before="20" w:after="120"/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  <w:t>Nome do prestador onde se realizará o procedimento</w:t>
            </w:r>
          </w:p>
          <w:p w:rsidR="00D247D6" w:rsidRPr="000D1803" w:rsidRDefault="008E69A4" w:rsidP="000D1803">
            <w:pPr>
              <w:spacing w:before="20" w:after="120"/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75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55" w:type="dxa"/>
            <w:gridSpan w:val="2"/>
            <w:tcBorders>
              <w:left w:val="nil"/>
            </w:tcBorders>
          </w:tcPr>
          <w:p w:rsidR="000648D3" w:rsidRPr="000D1803" w:rsidRDefault="000648D3" w:rsidP="000D1803">
            <w:pPr>
              <w:spacing w:before="20" w:after="120"/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</w:p>
        </w:tc>
      </w:tr>
      <w:tr w:rsidR="000648D3" w:rsidRPr="006E01AE" w:rsidTr="00A410A8">
        <w:trPr>
          <w:cantSplit/>
          <w:trHeight w:hRule="exact" w:val="289"/>
        </w:trPr>
        <w:tc>
          <w:tcPr>
            <w:tcW w:w="8702" w:type="dxa"/>
            <w:gridSpan w:val="5"/>
            <w:vMerge/>
            <w:tcBorders>
              <w:bottom w:val="single" w:sz="4" w:space="0" w:color="943634" w:themeColor="accent2" w:themeShade="BF"/>
              <w:right w:val="nil"/>
            </w:tcBorders>
            <w:vAlign w:val="center"/>
          </w:tcPr>
          <w:p w:rsidR="000648D3" w:rsidRPr="000D38C5" w:rsidRDefault="000648D3" w:rsidP="000D1803">
            <w:pPr>
              <w:spacing w:before="120"/>
              <w:rPr>
                <w:rFonts w:ascii="Arial" w:hAnsi="Arial"/>
                <w:color w:val="943634" w:themeColor="accent2" w:themeShade="BF"/>
                <w:sz w:val="16"/>
              </w:rPr>
            </w:pPr>
          </w:p>
        </w:tc>
        <w:tc>
          <w:tcPr>
            <w:tcW w:w="655" w:type="dxa"/>
            <w:gridSpan w:val="2"/>
            <w:tcBorders>
              <w:left w:val="nil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vAlign w:val="center"/>
          </w:tcPr>
          <w:p w:rsidR="000648D3" w:rsidRPr="000D38C5" w:rsidRDefault="000648D3" w:rsidP="000D1803">
            <w:pPr>
              <w:spacing w:before="120"/>
              <w:rPr>
                <w:rFonts w:ascii="Arial" w:hAnsi="Arial"/>
                <w:color w:val="943634" w:themeColor="accent2" w:themeShade="BF"/>
                <w:sz w:val="16"/>
              </w:rPr>
            </w:pPr>
          </w:p>
        </w:tc>
      </w:tr>
      <w:tr w:rsidR="000648D3" w:rsidRPr="000D38C5" w:rsidTr="000648D3">
        <w:trPr>
          <w:cantSplit/>
          <w:trHeight w:hRule="exact" w:val="278"/>
        </w:trPr>
        <w:tc>
          <w:tcPr>
            <w:tcW w:w="6237" w:type="dxa"/>
            <w:gridSpan w:val="2"/>
            <w:tcBorders>
              <w:top w:val="single" w:sz="4" w:space="0" w:color="943634" w:themeColor="accent2" w:themeShade="BF"/>
              <w:right w:val="single" w:sz="4" w:space="0" w:color="943634" w:themeColor="accent2" w:themeShade="BF"/>
            </w:tcBorders>
            <w:vAlign w:val="center"/>
          </w:tcPr>
          <w:p w:rsidR="000648D3" w:rsidRPr="005A1ED8" w:rsidRDefault="000648D3" w:rsidP="00EF4A04">
            <w:pPr>
              <w:spacing w:before="20" w:after="120"/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  <w:r>
              <w:rPr>
                <w:rFonts w:ascii="Arial" w:hAnsi="Arial"/>
                <w:color w:val="943634" w:themeColor="accent2" w:themeShade="BF"/>
                <w:sz w:val="16"/>
              </w:rPr>
              <w:t>Endereço</w:t>
            </w:r>
            <w:r w:rsidRPr="006E1E31">
              <w:rPr>
                <w:rFonts w:ascii="Arial" w:hAnsi="Arial"/>
                <w:color w:val="943634" w:themeColor="accent2" w:themeShade="BF"/>
                <w:sz w:val="16"/>
              </w:rPr>
              <w:t xml:space="preserve"> do prestador</w:t>
            </w:r>
          </w:p>
        </w:tc>
        <w:tc>
          <w:tcPr>
            <w:tcW w:w="1417" w:type="dxa"/>
            <w:gridSpan w:val="2"/>
            <w:tcBorders>
              <w:top w:val="single" w:sz="4" w:space="0" w:color="943634" w:themeColor="accent2" w:themeShade="BF"/>
              <w:left w:val="single" w:sz="4" w:space="0" w:color="943634" w:themeColor="accent2" w:themeShade="BF"/>
            </w:tcBorders>
            <w:vAlign w:val="center"/>
          </w:tcPr>
          <w:p w:rsidR="000648D3" w:rsidRPr="005A1ED8" w:rsidRDefault="000648D3" w:rsidP="000D1803">
            <w:pPr>
              <w:spacing w:before="20" w:after="120"/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  <w:r w:rsidRPr="000D1803"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  <w:t>Cidade</w:t>
            </w:r>
          </w:p>
        </w:tc>
        <w:tc>
          <w:tcPr>
            <w:tcW w:w="1276" w:type="dxa"/>
            <w:gridSpan w:val="2"/>
            <w:tcBorders>
              <w:top w:val="single" w:sz="4" w:space="0" w:color="943634" w:themeColor="accent2" w:themeShade="BF"/>
              <w:left w:val="single" w:sz="4" w:space="0" w:color="943634" w:themeColor="accent2" w:themeShade="BF"/>
            </w:tcBorders>
            <w:vAlign w:val="center"/>
          </w:tcPr>
          <w:p w:rsidR="000648D3" w:rsidRDefault="000648D3" w:rsidP="000648D3">
            <w:pPr>
              <w:jc w:val="both"/>
              <w:rPr>
                <w:rFonts w:ascii="Arial" w:hAnsi="Arial"/>
                <w:color w:val="FFFFFF"/>
                <w:sz w:val="4"/>
                <w:szCs w:val="4"/>
              </w:rPr>
            </w:pPr>
            <w:r>
              <w:rPr>
                <w:rFonts w:ascii="Arial" w:hAnsi="Arial"/>
                <w:color w:val="943634" w:themeColor="accent2" w:themeShade="BF"/>
                <w:sz w:val="16"/>
              </w:rPr>
              <w:t>Estado</w:t>
            </w:r>
          </w:p>
          <w:p w:rsidR="000648D3" w:rsidRPr="005A1ED8" w:rsidRDefault="000648D3" w:rsidP="000648D3">
            <w:pPr>
              <w:spacing w:before="20" w:after="120"/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</w:tcBorders>
            <w:vAlign w:val="center"/>
          </w:tcPr>
          <w:p w:rsidR="000648D3" w:rsidRPr="005A1ED8" w:rsidRDefault="000648D3" w:rsidP="000648D3">
            <w:pPr>
              <w:spacing w:before="20" w:after="120"/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  <w:r w:rsidRPr="000D1803"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  <w:t>UF</w:t>
            </w:r>
          </w:p>
        </w:tc>
      </w:tr>
      <w:tr w:rsidR="000648D3" w:rsidRPr="000D38C5" w:rsidTr="00A410A8">
        <w:trPr>
          <w:cantSplit/>
          <w:trHeight w:hRule="exact" w:val="297"/>
        </w:trPr>
        <w:tc>
          <w:tcPr>
            <w:tcW w:w="6237" w:type="dxa"/>
            <w:gridSpan w:val="2"/>
            <w:tcBorders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vAlign w:val="center"/>
          </w:tcPr>
          <w:p w:rsidR="000648D3" w:rsidRPr="000D38C5" w:rsidRDefault="008E69A4" w:rsidP="00A410A8">
            <w:pPr>
              <w:spacing w:before="60"/>
              <w:rPr>
                <w:rFonts w:ascii="Arial" w:hAnsi="Arial"/>
                <w:color w:val="943634" w:themeColor="accent2" w:themeShade="B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5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943634" w:themeColor="accent2" w:themeShade="BF"/>
              <w:bottom w:val="single" w:sz="4" w:space="0" w:color="943634" w:themeColor="accent2" w:themeShade="BF"/>
            </w:tcBorders>
            <w:vAlign w:val="center"/>
          </w:tcPr>
          <w:p w:rsidR="000648D3" w:rsidRPr="000D38C5" w:rsidRDefault="008E69A4" w:rsidP="00FE1275">
            <w:pPr>
              <w:spacing w:before="60"/>
              <w:rPr>
                <w:rFonts w:ascii="Arial" w:hAnsi="Arial"/>
                <w:color w:val="943634" w:themeColor="accent2" w:themeShade="B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4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left w:val="single" w:sz="4" w:space="0" w:color="943634" w:themeColor="accent2" w:themeShade="BF"/>
              <w:bottom w:val="single" w:sz="4" w:space="0" w:color="943634" w:themeColor="accent2" w:themeShade="BF"/>
            </w:tcBorders>
            <w:vAlign w:val="center"/>
          </w:tcPr>
          <w:p w:rsidR="000648D3" w:rsidRPr="000D38C5" w:rsidRDefault="008E69A4" w:rsidP="00FE1275">
            <w:pPr>
              <w:spacing w:before="60"/>
              <w:rPr>
                <w:rFonts w:ascii="Arial" w:hAnsi="Arial"/>
                <w:color w:val="943634" w:themeColor="accent2" w:themeShade="B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0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27" w:type="dxa"/>
            <w:tcBorders>
              <w:left w:val="single" w:sz="4" w:space="0" w:color="943634" w:themeColor="accent2" w:themeShade="BF"/>
              <w:bottom w:val="single" w:sz="4" w:space="0" w:color="943634" w:themeColor="accent2" w:themeShade="BF"/>
            </w:tcBorders>
            <w:vAlign w:val="center"/>
          </w:tcPr>
          <w:p w:rsidR="000648D3" w:rsidRPr="000D38C5" w:rsidRDefault="008E69A4" w:rsidP="00FE1275">
            <w:pPr>
              <w:spacing w:before="60"/>
              <w:rPr>
                <w:rFonts w:ascii="Arial" w:hAnsi="Arial"/>
                <w:color w:val="943634" w:themeColor="accent2" w:themeShade="B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0648D3" w:rsidRPr="000D38C5" w:rsidTr="00182F5B">
        <w:trPr>
          <w:cantSplit/>
          <w:trHeight w:hRule="exact" w:val="278"/>
        </w:trPr>
        <w:tc>
          <w:tcPr>
            <w:tcW w:w="1134" w:type="dxa"/>
            <w:tcBorders>
              <w:top w:val="single" w:sz="4" w:space="0" w:color="943634" w:themeColor="accent2" w:themeShade="BF"/>
              <w:right w:val="single" w:sz="4" w:space="0" w:color="943634" w:themeColor="accent2" w:themeShade="BF"/>
            </w:tcBorders>
          </w:tcPr>
          <w:p w:rsidR="000648D3" w:rsidRPr="000D38C5" w:rsidRDefault="000648D3" w:rsidP="000D1803">
            <w:pPr>
              <w:spacing w:before="60"/>
              <w:rPr>
                <w:rFonts w:ascii="Arial" w:hAnsi="Arial"/>
                <w:color w:val="943634" w:themeColor="accent2" w:themeShade="BF"/>
                <w:sz w:val="16"/>
              </w:rPr>
            </w:pPr>
            <w:r>
              <w:rPr>
                <w:rFonts w:ascii="Arial" w:hAnsi="Arial"/>
                <w:color w:val="943634" w:themeColor="accent2" w:themeShade="BF"/>
                <w:sz w:val="16"/>
              </w:rPr>
              <w:t>CEP</w:t>
            </w:r>
          </w:p>
        </w:tc>
        <w:tc>
          <w:tcPr>
            <w:tcW w:w="5953" w:type="dxa"/>
            <w:gridSpan w:val="2"/>
            <w:tcBorders>
              <w:top w:val="single" w:sz="4" w:space="0" w:color="943634" w:themeColor="accent2" w:themeShade="BF"/>
              <w:right w:val="single" w:sz="4" w:space="0" w:color="943634" w:themeColor="accent2" w:themeShade="BF"/>
            </w:tcBorders>
          </w:tcPr>
          <w:p w:rsidR="000648D3" w:rsidRPr="000D38C5" w:rsidRDefault="000648D3" w:rsidP="00182F5B">
            <w:pPr>
              <w:spacing w:before="60"/>
              <w:ind w:left="36"/>
              <w:rPr>
                <w:rFonts w:ascii="Arial" w:hAnsi="Arial"/>
                <w:color w:val="943634" w:themeColor="accent2" w:themeShade="BF"/>
                <w:sz w:val="16"/>
              </w:rPr>
            </w:pPr>
            <w:r w:rsidRPr="006E1E31">
              <w:rPr>
                <w:rFonts w:ascii="Arial" w:hAnsi="Arial"/>
                <w:color w:val="943634" w:themeColor="accent2" w:themeShade="BF"/>
                <w:sz w:val="16"/>
              </w:rPr>
              <w:t xml:space="preserve">Nome do </w:t>
            </w:r>
            <w:r w:rsidR="00182F5B">
              <w:rPr>
                <w:rFonts w:ascii="Arial" w:hAnsi="Arial"/>
                <w:color w:val="943634" w:themeColor="accent2" w:themeShade="BF"/>
                <w:sz w:val="16"/>
              </w:rPr>
              <w:t>médico</w:t>
            </w:r>
            <w:r>
              <w:rPr>
                <w:rFonts w:ascii="Arial" w:hAnsi="Arial"/>
                <w:color w:val="943634" w:themeColor="accent2" w:themeShade="BF"/>
                <w:sz w:val="16"/>
              </w:rPr>
              <w:t xml:space="preserve"> responsável</w:t>
            </w:r>
          </w:p>
        </w:tc>
        <w:tc>
          <w:tcPr>
            <w:tcW w:w="2270" w:type="dxa"/>
            <w:gridSpan w:val="4"/>
            <w:tcBorders>
              <w:top w:val="single" w:sz="4" w:space="0" w:color="943634" w:themeColor="accent2" w:themeShade="BF"/>
              <w:left w:val="single" w:sz="4" w:space="0" w:color="943634" w:themeColor="accent2" w:themeShade="BF"/>
            </w:tcBorders>
          </w:tcPr>
          <w:p w:rsidR="000648D3" w:rsidRPr="000D38C5" w:rsidRDefault="000648D3" w:rsidP="00182F5B">
            <w:pPr>
              <w:spacing w:before="60"/>
              <w:rPr>
                <w:rFonts w:ascii="Arial" w:hAnsi="Arial"/>
                <w:color w:val="943634" w:themeColor="accent2" w:themeShade="BF"/>
                <w:sz w:val="16"/>
              </w:rPr>
            </w:pPr>
            <w:r>
              <w:rPr>
                <w:rFonts w:ascii="Arial" w:hAnsi="Arial"/>
                <w:color w:val="943634" w:themeColor="accent2" w:themeShade="BF"/>
                <w:sz w:val="16"/>
              </w:rPr>
              <w:t>CR</w:t>
            </w:r>
            <w:r w:rsidR="00182F5B">
              <w:rPr>
                <w:rFonts w:ascii="Arial" w:hAnsi="Arial"/>
                <w:color w:val="943634" w:themeColor="accent2" w:themeShade="BF"/>
                <w:sz w:val="16"/>
              </w:rPr>
              <w:t>M</w:t>
            </w:r>
            <w:r>
              <w:rPr>
                <w:rFonts w:ascii="Arial" w:hAnsi="Arial"/>
                <w:color w:val="943634" w:themeColor="accent2" w:themeShade="BF"/>
                <w:sz w:val="16"/>
              </w:rPr>
              <w:t xml:space="preserve"> do </w:t>
            </w:r>
            <w:r w:rsidR="00182F5B">
              <w:rPr>
                <w:rFonts w:ascii="Arial" w:hAnsi="Arial"/>
                <w:color w:val="943634" w:themeColor="accent2" w:themeShade="BF"/>
                <w:sz w:val="16"/>
              </w:rPr>
              <w:t>médico responsável</w:t>
            </w:r>
          </w:p>
        </w:tc>
      </w:tr>
      <w:tr w:rsidR="000648D3" w:rsidRPr="000D38C5" w:rsidTr="00182F5B">
        <w:trPr>
          <w:cantSplit/>
          <w:trHeight w:hRule="exact" w:val="291"/>
        </w:trPr>
        <w:tc>
          <w:tcPr>
            <w:tcW w:w="1134" w:type="dxa"/>
            <w:tcBorders>
              <w:right w:val="single" w:sz="4" w:space="0" w:color="943634" w:themeColor="accent2" w:themeShade="BF"/>
            </w:tcBorders>
            <w:vAlign w:val="center"/>
          </w:tcPr>
          <w:p w:rsidR="000648D3" w:rsidRPr="000D38C5" w:rsidRDefault="008E69A4" w:rsidP="00FE1275">
            <w:pPr>
              <w:rPr>
                <w:rFonts w:ascii="Arial" w:hAnsi="Arial"/>
                <w:color w:val="943634" w:themeColor="accent2" w:themeShade="B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 w:rsidR="0062237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22377">
              <w:rPr>
                <w:rFonts w:ascii="Arial" w:hAnsi="Arial"/>
                <w:noProof/>
                <w:sz w:val="16"/>
              </w:rPr>
              <w:t> </w:t>
            </w:r>
            <w:r w:rsidR="00622377">
              <w:rPr>
                <w:rFonts w:ascii="Arial" w:hAnsi="Arial"/>
                <w:noProof/>
                <w:sz w:val="16"/>
              </w:rPr>
              <w:t> </w:t>
            </w:r>
            <w:r w:rsidR="00622377">
              <w:rPr>
                <w:rFonts w:ascii="Arial" w:hAnsi="Arial"/>
                <w:noProof/>
                <w:sz w:val="16"/>
              </w:rPr>
              <w:t> </w:t>
            </w:r>
            <w:r w:rsidR="00622377">
              <w:rPr>
                <w:rFonts w:ascii="Arial" w:hAnsi="Arial"/>
                <w:noProof/>
                <w:sz w:val="16"/>
              </w:rPr>
              <w:t> </w:t>
            </w:r>
            <w:r w:rsidR="0062237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right w:val="single" w:sz="4" w:space="0" w:color="943634" w:themeColor="accent2" w:themeShade="BF"/>
            </w:tcBorders>
            <w:vAlign w:val="center"/>
          </w:tcPr>
          <w:p w:rsidR="000648D3" w:rsidRPr="000D38C5" w:rsidRDefault="008E69A4" w:rsidP="00FE1275">
            <w:pPr>
              <w:spacing w:before="60"/>
              <w:ind w:left="34"/>
              <w:rPr>
                <w:rFonts w:ascii="Arial" w:hAnsi="Arial"/>
                <w:color w:val="943634" w:themeColor="accent2" w:themeShade="B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5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270" w:type="dxa"/>
            <w:gridSpan w:val="4"/>
            <w:tcBorders>
              <w:left w:val="single" w:sz="4" w:space="0" w:color="943634" w:themeColor="accent2" w:themeShade="BF"/>
            </w:tcBorders>
            <w:vAlign w:val="center"/>
          </w:tcPr>
          <w:p w:rsidR="000648D3" w:rsidRPr="000D38C5" w:rsidRDefault="008E69A4" w:rsidP="00FE1275">
            <w:pPr>
              <w:spacing w:before="60"/>
              <w:rPr>
                <w:rFonts w:ascii="Arial" w:hAnsi="Arial"/>
                <w:color w:val="943634" w:themeColor="accent2" w:themeShade="B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6E1E31" w:rsidRDefault="006E1E31" w:rsidP="006E1E31">
      <w:pPr>
        <w:jc w:val="both"/>
        <w:rPr>
          <w:rFonts w:ascii="Arial" w:hAnsi="Arial"/>
          <w:color w:val="FFFFFF"/>
          <w:sz w:val="6"/>
        </w:rPr>
      </w:pPr>
    </w:p>
    <w:tbl>
      <w:tblPr>
        <w:tblW w:w="0" w:type="auto"/>
        <w:tblInd w:w="354" w:type="dxa"/>
        <w:tblBorders>
          <w:top w:val="single" w:sz="2" w:space="0" w:color="FFFFFF"/>
          <w:left w:val="single" w:sz="4" w:space="0" w:color="800000"/>
          <w:bottom w:val="single" w:sz="4" w:space="0" w:color="800000"/>
          <w:right w:val="single" w:sz="4" w:space="0" w:color="800000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842"/>
        <w:gridCol w:w="2977"/>
        <w:gridCol w:w="2693"/>
      </w:tblGrid>
      <w:tr w:rsidR="00182F5B" w:rsidTr="008B05BB">
        <w:trPr>
          <w:cantSplit/>
          <w:trHeight w:val="262"/>
        </w:trPr>
        <w:tc>
          <w:tcPr>
            <w:tcW w:w="3685" w:type="dxa"/>
            <w:gridSpan w:val="2"/>
            <w:tcBorders>
              <w:bottom w:val="single" w:sz="4" w:space="0" w:color="FFFFFF" w:themeColor="background1"/>
              <w:right w:val="single" w:sz="4" w:space="0" w:color="943634" w:themeColor="accent2" w:themeShade="BF"/>
            </w:tcBorders>
          </w:tcPr>
          <w:p w:rsidR="00182F5B" w:rsidRPr="00A410A8" w:rsidRDefault="00182F5B" w:rsidP="00EF4A04">
            <w:pPr>
              <w:spacing w:before="20" w:after="20"/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  <w:r w:rsidRPr="00A410A8"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  <w:t>Telefones</w:t>
            </w:r>
          </w:p>
        </w:tc>
        <w:tc>
          <w:tcPr>
            <w:tcW w:w="2977" w:type="dxa"/>
            <w:tcBorders>
              <w:left w:val="single" w:sz="4" w:space="0" w:color="943634" w:themeColor="accent2" w:themeShade="BF"/>
              <w:bottom w:val="single" w:sz="4" w:space="0" w:color="FFFFFF" w:themeColor="background1"/>
            </w:tcBorders>
          </w:tcPr>
          <w:p w:rsidR="00182F5B" w:rsidRPr="00A410A8" w:rsidRDefault="00182F5B" w:rsidP="00182F5B">
            <w:pPr>
              <w:spacing w:before="20" w:after="20"/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  <w:t>Data provável do procedimento</w:t>
            </w:r>
          </w:p>
        </w:tc>
        <w:tc>
          <w:tcPr>
            <w:tcW w:w="2693" w:type="dxa"/>
            <w:tcBorders>
              <w:left w:val="single" w:sz="4" w:space="0" w:color="943634" w:themeColor="accent2" w:themeShade="BF"/>
              <w:bottom w:val="single" w:sz="4" w:space="0" w:color="FFFFFF" w:themeColor="background1"/>
            </w:tcBorders>
          </w:tcPr>
          <w:p w:rsidR="00182F5B" w:rsidRPr="00A410A8" w:rsidRDefault="00182F5B" w:rsidP="00182F5B">
            <w:pPr>
              <w:spacing w:before="20" w:after="20"/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  <w:t>Tempo previsto de</w:t>
            </w:r>
            <w:proofErr w:type="gramStart"/>
            <w: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  <w:t>internação</w:t>
            </w:r>
          </w:p>
        </w:tc>
      </w:tr>
      <w:tr w:rsidR="00182F5B" w:rsidTr="008B05BB">
        <w:trPr>
          <w:cantSplit/>
          <w:trHeight w:val="507"/>
        </w:trPr>
        <w:tc>
          <w:tcPr>
            <w:tcW w:w="1843" w:type="dxa"/>
            <w:tcBorders>
              <w:top w:val="single" w:sz="4" w:space="0" w:color="FFFFFF" w:themeColor="background1"/>
              <w:right w:val="single" w:sz="4" w:space="0" w:color="943634" w:themeColor="accent2" w:themeShade="BF"/>
            </w:tcBorders>
            <w:vAlign w:val="center"/>
          </w:tcPr>
          <w:p w:rsidR="00182F5B" w:rsidRPr="001C1785" w:rsidRDefault="00182F5B" w:rsidP="00A410A8">
            <w:pP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  <w:t xml:space="preserve"> Fixo</w:t>
            </w:r>
          </w:p>
          <w:p w:rsidR="00182F5B" w:rsidRDefault="00182F5B" w:rsidP="00184DEA">
            <w:pPr>
              <w:spacing w:before="40"/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  <w:t xml:space="preserve"> ( </w:t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3"/>
                  </w:textInput>
                </w:ffData>
              </w:fldChar>
            </w:r>
            <w:r w:rsidRPr="00753A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  <w:t xml:space="preserve"> )  </w:t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</w:textInput>
                </w:ffData>
              </w:fldChar>
            </w:r>
            <w:r w:rsidRPr="00753A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4" w:space="0" w:color="943634" w:themeColor="accent2" w:themeShade="BF"/>
            </w:tcBorders>
            <w:vAlign w:val="center"/>
          </w:tcPr>
          <w:p w:rsidR="00182F5B" w:rsidRPr="001C1785" w:rsidRDefault="00182F5B" w:rsidP="00A410A8">
            <w:pP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  <w:t>Celular</w:t>
            </w:r>
          </w:p>
          <w:p w:rsidR="00182F5B" w:rsidRDefault="00182F5B" w:rsidP="00184DEA">
            <w:pPr>
              <w:spacing w:before="40"/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  <w:t xml:space="preserve">( </w:t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3"/>
                  </w:textInput>
                </w:ffData>
              </w:fldChar>
            </w:r>
            <w:r w:rsidRPr="00753A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  <w:t xml:space="preserve"> )  </w:t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</w:textInput>
                </w:ffData>
              </w:fldChar>
            </w:r>
            <w:r w:rsidRPr="00753A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3A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E69A4" w:rsidRPr="00753A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943634" w:themeColor="accent2" w:themeShade="BF"/>
            </w:tcBorders>
            <w:vAlign w:val="center"/>
          </w:tcPr>
          <w:p w:rsidR="00182F5B" w:rsidRDefault="00182F5B">
            <w:pP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</w:p>
          <w:p w:rsidR="00182F5B" w:rsidRDefault="00182F5B" w:rsidP="005D7803">
            <w:pPr>
              <w:spacing w:before="40"/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5D7803">
              <w:rPr>
                <w:rFonts w:ascii="Arial" w:hAnsi="Arial"/>
                <w:sz w:val="16"/>
              </w:rPr>
              <w:t xml:space="preserve">     </w:t>
            </w:r>
            <w:r w:rsidR="008E69A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 w:rsidR="005D7803">
              <w:rPr>
                <w:rFonts w:ascii="Arial" w:hAnsi="Arial"/>
                <w:sz w:val="16"/>
              </w:rPr>
              <w:instrText xml:space="preserve"> FORMTEXT </w:instrText>
            </w:r>
            <w:r w:rsidR="008E69A4">
              <w:rPr>
                <w:rFonts w:ascii="Arial" w:hAnsi="Arial"/>
                <w:sz w:val="16"/>
              </w:rPr>
            </w:r>
            <w:r w:rsidR="008E69A4">
              <w:rPr>
                <w:rFonts w:ascii="Arial" w:hAnsi="Arial"/>
                <w:sz w:val="16"/>
              </w:rPr>
              <w:fldChar w:fldCharType="separate"/>
            </w:r>
            <w:r w:rsidR="005D7803">
              <w:rPr>
                <w:rFonts w:ascii="Arial" w:hAnsi="Arial"/>
                <w:noProof/>
                <w:sz w:val="16"/>
              </w:rPr>
              <w:t> </w:t>
            </w:r>
            <w:r w:rsidR="005D7803">
              <w:rPr>
                <w:rFonts w:ascii="Arial" w:hAnsi="Arial"/>
                <w:noProof/>
                <w:sz w:val="16"/>
              </w:rPr>
              <w:t> </w:t>
            </w:r>
            <w:r w:rsidR="008E69A4"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   </w:t>
            </w:r>
            <w:r w:rsidRPr="00182F5B">
              <w:rPr>
                <w:rFonts w:ascii="Arial" w:hAnsi="Arial"/>
                <w:color w:val="943634" w:themeColor="accent2" w:themeShade="BF"/>
                <w:sz w:val="16"/>
              </w:rPr>
              <w:t>/</w:t>
            </w:r>
            <w:r>
              <w:rPr>
                <w:rFonts w:ascii="Arial" w:hAnsi="Arial"/>
                <w:color w:val="943634" w:themeColor="accent2" w:themeShade="BF"/>
                <w:sz w:val="16"/>
              </w:rPr>
              <w:t xml:space="preserve"> </w:t>
            </w:r>
            <w:r w:rsidRPr="00182F5B">
              <w:rPr>
                <w:rFonts w:ascii="Arial" w:hAnsi="Arial"/>
                <w:color w:val="943634" w:themeColor="accent2" w:themeShade="BF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</w:t>
            </w:r>
            <w:r w:rsidR="008E69A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 w:rsidR="008E69A4">
              <w:rPr>
                <w:rFonts w:ascii="Arial" w:hAnsi="Arial"/>
                <w:sz w:val="16"/>
              </w:rPr>
            </w:r>
            <w:r w:rsidR="008E69A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 w:rsidR="008E69A4"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  </w:t>
            </w:r>
            <w:r w:rsidRPr="00182F5B">
              <w:rPr>
                <w:rFonts w:ascii="Arial" w:hAnsi="Arial"/>
                <w:color w:val="943634" w:themeColor="accent2" w:themeShade="BF"/>
                <w:sz w:val="16"/>
              </w:rPr>
              <w:t>/</w:t>
            </w:r>
            <w:r>
              <w:rPr>
                <w:rFonts w:ascii="Arial" w:hAnsi="Arial"/>
                <w:color w:val="943634" w:themeColor="accent2" w:themeShade="BF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 </w:t>
            </w:r>
            <w:r w:rsidR="008E69A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 w:rsidR="008E69A4">
              <w:rPr>
                <w:rFonts w:ascii="Arial" w:hAnsi="Arial"/>
                <w:sz w:val="16"/>
              </w:rPr>
            </w:r>
            <w:r w:rsidR="008E69A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 w:rsidR="008E69A4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943634" w:themeColor="accent2" w:themeShade="BF"/>
            </w:tcBorders>
            <w:vAlign w:val="center"/>
          </w:tcPr>
          <w:p w:rsidR="00182F5B" w:rsidRDefault="00182F5B">
            <w:pP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</w:p>
          <w:p w:rsidR="00182F5B" w:rsidRDefault="005D7803" w:rsidP="00182F5B">
            <w:pPr>
              <w:spacing w:before="40"/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       </w:t>
            </w:r>
            <w:r w:rsidR="008E69A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4"/>
                  </w:textInput>
                </w:ffData>
              </w:fldChar>
            </w:r>
            <w:r w:rsidR="00182F5B">
              <w:rPr>
                <w:rFonts w:ascii="Arial" w:hAnsi="Arial"/>
                <w:sz w:val="16"/>
              </w:rPr>
              <w:instrText xml:space="preserve"> FORMTEXT </w:instrText>
            </w:r>
            <w:r w:rsidR="008E69A4">
              <w:rPr>
                <w:rFonts w:ascii="Arial" w:hAnsi="Arial"/>
                <w:sz w:val="16"/>
              </w:rPr>
            </w:r>
            <w:r w:rsidR="008E69A4">
              <w:rPr>
                <w:rFonts w:ascii="Arial" w:hAnsi="Arial"/>
                <w:sz w:val="16"/>
              </w:rPr>
              <w:fldChar w:fldCharType="separate"/>
            </w:r>
            <w:r w:rsidR="00182F5B">
              <w:rPr>
                <w:rFonts w:ascii="Arial" w:hAnsi="Arial"/>
                <w:noProof/>
                <w:sz w:val="16"/>
              </w:rPr>
              <w:t> </w:t>
            </w:r>
            <w:r w:rsidR="00182F5B">
              <w:rPr>
                <w:rFonts w:ascii="Arial" w:hAnsi="Arial"/>
                <w:noProof/>
                <w:sz w:val="16"/>
              </w:rPr>
              <w:t> </w:t>
            </w:r>
            <w:r w:rsidR="00182F5B">
              <w:rPr>
                <w:rFonts w:ascii="Arial" w:hAnsi="Arial"/>
                <w:noProof/>
                <w:sz w:val="16"/>
              </w:rPr>
              <w:t> </w:t>
            </w:r>
            <w:r w:rsidR="00182F5B">
              <w:rPr>
                <w:rFonts w:ascii="Arial" w:hAnsi="Arial"/>
                <w:noProof/>
                <w:sz w:val="16"/>
              </w:rPr>
              <w:t> </w:t>
            </w:r>
            <w:r w:rsidR="008E69A4">
              <w:rPr>
                <w:rFonts w:ascii="Arial" w:hAnsi="Arial"/>
                <w:sz w:val="16"/>
              </w:rPr>
              <w:fldChar w:fldCharType="end"/>
            </w:r>
            <w:r w:rsidR="00182F5B">
              <w:rPr>
                <w:rFonts w:ascii="Arial" w:hAnsi="Arial"/>
                <w:sz w:val="16"/>
              </w:rPr>
              <w:t xml:space="preserve">    </w:t>
            </w:r>
            <w:r w:rsidR="00182F5B" w:rsidRPr="00182F5B">
              <w:rPr>
                <w:rFonts w:ascii="Arial" w:hAnsi="Arial"/>
                <w:color w:val="943634" w:themeColor="accent2" w:themeShade="BF"/>
                <w:sz w:val="16"/>
              </w:rPr>
              <w:t>dias</w:t>
            </w:r>
          </w:p>
        </w:tc>
      </w:tr>
    </w:tbl>
    <w:p w:rsidR="006E1E31" w:rsidRDefault="006E1E31" w:rsidP="006E1E31">
      <w:pPr>
        <w:jc w:val="both"/>
        <w:rPr>
          <w:rFonts w:ascii="Arial" w:hAnsi="Arial"/>
          <w:color w:val="FFFFFF"/>
          <w:sz w:val="4"/>
        </w:rPr>
      </w:pPr>
    </w:p>
    <w:p w:rsidR="006E1E31" w:rsidRDefault="006E1E31">
      <w:pPr>
        <w:jc w:val="both"/>
        <w:rPr>
          <w:rFonts w:ascii="Arial" w:hAnsi="Arial"/>
          <w:color w:val="FFFFFF"/>
          <w:sz w:val="4"/>
          <w:szCs w:val="4"/>
        </w:rPr>
      </w:pPr>
    </w:p>
    <w:p w:rsidR="006E1E31" w:rsidRDefault="006E1E31">
      <w:pPr>
        <w:jc w:val="both"/>
        <w:rPr>
          <w:rFonts w:ascii="Arial" w:hAnsi="Arial"/>
          <w:color w:val="FFFFFF"/>
          <w:sz w:val="4"/>
          <w:szCs w:val="4"/>
        </w:rPr>
      </w:pPr>
    </w:p>
    <w:p w:rsidR="005A6EB8" w:rsidRDefault="005A6EB8">
      <w:pPr>
        <w:jc w:val="both"/>
        <w:rPr>
          <w:rFonts w:ascii="Arial" w:hAnsi="Arial"/>
          <w:color w:val="FFFFFF"/>
          <w:sz w:val="4"/>
          <w:szCs w:val="4"/>
        </w:rPr>
      </w:pPr>
    </w:p>
    <w:tbl>
      <w:tblPr>
        <w:tblW w:w="935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7"/>
        <w:gridCol w:w="341"/>
        <w:gridCol w:w="3345"/>
        <w:gridCol w:w="1559"/>
        <w:gridCol w:w="1559"/>
        <w:gridCol w:w="1134"/>
      </w:tblGrid>
      <w:tr w:rsidR="00A410A8" w:rsidTr="007F4AB1">
        <w:trPr>
          <w:cantSplit/>
          <w:trHeight w:hRule="exact" w:val="242"/>
        </w:trPr>
        <w:tc>
          <w:tcPr>
            <w:tcW w:w="9355" w:type="dxa"/>
            <w:gridSpan w:val="6"/>
            <w:tcBorders>
              <w:top w:val="single" w:sz="4" w:space="0" w:color="FFFFFF" w:themeColor="background1"/>
              <w:left w:val="single" w:sz="4" w:space="0" w:color="800000"/>
              <w:bottom w:val="single" w:sz="4" w:space="0" w:color="FFFFFF" w:themeColor="background1"/>
              <w:right w:val="single" w:sz="4" w:space="0" w:color="800000"/>
            </w:tcBorders>
          </w:tcPr>
          <w:p w:rsidR="00A410A8" w:rsidRPr="00D247D6" w:rsidRDefault="00D247D6" w:rsidP="00D247D6">
            <w:pPr>
              <w:spacing w:before="20" w:after="20"/>
              <w:jc w:val="center"/>
              <w:rPr>
                <w:rFonts w:ascii="Arial" w:hAnsi="Arial"/>
                <w:b/>
                <w:color w:val="943634" w:themeColor="accent2" w:themeShade="BF"/>
                <w:sz w:val="16"/>
              </w:rPr>
            </w:pPr>
            <w:r w:rsidRPr="00D247D6">
              <w:rPr>
                <w:rFonts w:ascii="Arial" w:hAnsi="Arial"/>
                <w:b/>
                <w:color w:val="943634" w:themeColor="accent2" w:themeShade="BF"/>
                <w:sz w:val="16"/>
              </w:rPr>
              <w:t>Lista de Procedimentos</w:t>
            </w:r>
          </w:p>
        </w:tc>
      </w:tr>
      <w:tr w:rsidR="00117B18" w:rsidTr="007F4AB1">
        <w:trPr>
          <w:cantSplit/>
          <w:trHeight w:hRule="exact" w:val="572"/>
        </w:trPr>
        <w:tc>
          <w:tcPr>
            <w:tcW w:w="1417" w:type="dxa"/>
            <w:tcBorders>
              <w:top w:val="single" w:sz="4" w:space="0" w:color="FFFFFF" w:themeColor="background1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A410A8" w:rsidRDefault="00A410A8" w:rsidP="00F552F9">
            <w:pPr>
              <w:spacing w:before="20" w:after="20"/>
              <w:rPr>
                <w:rFonts w:ascii="Arial" w:hAnsi="Arial"/>
                <w:color w:val="800000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 xml:space="preserve">Código TUSS do </w:t>
            </w:r>
          </w:p>
          <w:p w:rsidR="00117B18" w:rsidRDefault="00A410A8" w:rsidP="00F552F9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procedimento</w:t>
            </w:r>
          </w:p>
        </w:tc>
        <w:tc>
          <w:tcPr>
            <w:tcW w:w="3686" w:type="dxa"/>
            <w:gridSpan w:val="2"/>
            <w:tcBorders>
              <w:top w:val="single" w:sz="4" w:space="0" w:color="FFFFFF" w:themeColor="background1"/>
              <w:left w:val="single" w:sz="4" w:space="0" w:color="800000"/>
              <w:bottom w:val="single" w:sz="4" w:space="0" w:color="800000"/>
              <w:right w:val="single" w:sz="4" w:space="0" w:color="943634" w:themeColor="accent2" w:themeShade="BF"/>
            </w:tcBorders>
          </w:tcPr>
          <w:p w:rsidR="00117B18" w:rsidRDefault="00117B18" w:rsidP="00A410A8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Descrição</w:t>
            </w:r>
            <w:r w:rsidRPr="00656C0E"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do</w:t>
            </w:r>
            <w:r w:rsidRPr="00656C0E">
              <w:rPr>
                <w:rFonts w:ascii="Arial" w:hAnsi="Arial"/>
                <w:color w:val="FFFFFF"/>
                <w:sz w:val="16"/>
              </w:rPr>
              <w:t xml:space="preserve"> </w:t>
            </w:r>
            <w:r w:rsidR="00A410A8">
              <w:rPr>
                <w:rFonts w:ascii="Arial" w:hAnsi="Arial"/>
                <w:color w:val="800000"/>
                <w:sz w:val="16"/>
              </w:rPr>
              <w:t>procedimento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</w:tcPr>
          <w:p w:rsidR="00117B18" w:rsidRDefault="00182F5B" w:rsidP="00A410A8">
            <w:pPr>
              <w:spacing w:before="20" w:after="20"/>
              <w:rPr>
                <w:rFonts w:ascii="Arial" w:hAnsi="Arial" w:cs="Arial"/>
                <w:color w:val="943634" w:themeColor="accent2" w:themeShade="BF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943634" w:themeColor="accent2" w:themeShade="BF"/>
                <w:sz w:val="16"/>
                <w:szCs w:val="16"/>
                <w:lang w:eastAsia="en-US"/>
              </w:rPr>
              <w:t>Função cirúrgica</w:t>
            </w:r>
          </w:p>
          <w:p w:rsidR="00182F5B" w:rsidRPr="00117B18" w:rsidRDefault="00182F5B" w:rsidP="00A410A8">
            <w:pPr>
              <w:spacing w:before="20" w:after="20"/>
              <w:rPr>
                <w:rFonts w:ascii="Arial" w:hAnsi="Arial"/>
                <w:color w:val="943634" w:themeColor="accent2" w:themeShade="BF"/>
                <w:sz w:val="16"/>
              </w:rPr>
            </w:pPr>
            <w:r>
              <w:rPr>
                <w:rFonts w:ascii="Arial" w:hAnsi="Arial" w:cs="Arial"/>
                <w:color w:val="943634" w:themeColor="accent2" w:themeShade="BF"/>
                <w:sz w:val="16"/>
                <w:szCs w:val="16"/>
                <w:lang w:eastAsia="en-US"/>
              </w:rPr>
              <w:t>(se aplicável)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17B18" w:rsidRPr="00A410A8" w:rsidRDefault="00A410A8" w:rsidP="00182F5B">
            <w:pPr>
              <w:pStyle w:val="Formulrio"/>
              <w:spacing w:before="20" w:after="20"/>
              <w:rPr>
                <w:color w:val="943634" w:themeColor="accent2" w:themeShade="BF"/>
              </w:rPr>
            </w:pPr>
            <w:r w:rsidRPr="00A410A8">
              <w:rPr>
                <w:color w:val="943634" w:themeColor="accent2" w:themeShade="BF"/>
              </w:rPr>
              <w:t xml:space="preserve">Valores </w:t>
            </w:r>
            <w:r w:rsidR="00182F5B">
              <w:rPr>
                <w:color w:val="943634" w:themeColor="accent2" w:themeShade="BF"/>
              </w:rPr>
              <w:t>dos procedimentos por profissional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17B18" w:rsidRPr="00CE554C" w:rsidRDefault="00CE554C" w:rsidP="00182F5B">
            <w:pPr>
              <w:spacing w:before="20" w:after="20"/>
              <w:rPr>
                <w:rFonts w:ascii="Arial" w:hAnsi="Arial"/>
                <w:color w:val="943634" w:themeColor="accent2" w:themeShade="BF"/>
                <w:sz w:val="16"/>
              </w:rPr>
            </w:pPr>
            <w:r w:rsidRPr="00CE554C">
              <w:rPr>
                <w:rFonts w:ascii="Arial" w:hAnsi="Arial"/>
                <w:color w:val="943634" w:themeColor="accent2" w:themeShade="BF"/>
                <w:sz w:val="16"/>
              </w:rPr>
              <w:t>CR</w:t>
            </w:r>
            <w:r w:rsidR="00182F5B">
              <w:rPr>
                <w:rFonts w:ascii="Arial" w:hAnsi="Arial"/>
                <w:color w:val="943634" w:themeColor="accent2" w:themeShade="BF"/>
                <w:sz w:val="16"/>
              </w:rPr>
              <w:t>M</w:t>
            </w:r>
          </w:p>
        </w:tc>
      </w:tr>
      <w:tr w:rsidR="00117B18" w:rsidRPr="00A227A5" w:rsidTr="007F4AB1">
        <w:trPr>
          <w:trHeight w:hRule="exact" w:val="283"/>
        </w:trPr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117B18" w:rsidRPr="008764DF" w:rsidRDefault="008E69A4" w:rsidP="009C68FD">
            <w:pPr>
              <w:spacing w:before="20" w:after="20"/>
              <w:rPr>
                <w:rFonts w:ascii="Arial" w:hAnsi="Arial"/>
                <w:color w:val="FFFFFF"/>
                <w:sz w:val="14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117B18" w:rsidRPr="00D75E2A" w:rsidRDefault="008E69A4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05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38"/>
                  </w:textInput>
                </w:ffData>
              </w:fldChar>
            </w:r>
            <w:bookmarkStart w:id="5" w:name="Texto405"/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</w:p>
        </w:tc>
        <w:tc>
          <w:tcPr>
            <w:tcW w:w="1559" w:type="dxa"/>
            <w:tcBorders>
              <w:top w:val="single" w:sz="4" w:space="0" w:color="800000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117B18" w:rsidRPr="00D75E2A" w:rsidRDefault="008E69A4" w:rsidP="00117B18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4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117B18" w:rsidRPr="002B2436" w:rsidRDefault="008E69A4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88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4"/>
                  </w:textInput>
                </w:ffData>
              </w:fldChar>
            </w:r>
            <w:bookmarkStart w:id="6" w:name="Texto388"/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  <w:tc>
          <w:tcPr>
            <w:tcW w:w="113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117B18" w:rsidRPr="00D93CAD" w:rsidRDefault="008E69A4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71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bookmarkStart w:id="7" w:name="Texto371"/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</w:tr>
      <w:tr w:rsidR="00753AE3" w:rsidTr="007F4AB1">
        <w:trPr>
          <w:trHeight w:hRule="exact" w:val="283"/>
        </w:trPr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8764DF" w:rsidRDefault="008E69A4" w:rsidP="00EF4A04">
            <w:pPr>
              <w:spacing w:before="20" w:after="20"/>
              <w:rPr>
                <w:rFonts w:ascii="Arial" w:hAnsi="Arial"/>
                <w:color w:val="FFFFFF"/>
                <w:sz w:val="14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753AE3" w:rsidRPr="00D75E2A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05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39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0000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D75E2A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4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2B2436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88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4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D93CAD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753AE3" w:rsidTr="007F4AB1">
        <w:trPr>
          <w:trHeight w:hRule="exact" w:val="283"/>
        </w:trPr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8764DF" w:rsidRDefault="008E69A4" w:rsidP="00EF4A04">
            <w:pPr>
              <w:spacing w:before="20" w:after="20"/>
              <w:rPr>
                <w:rFonts w:ascii="Arial" w:hAnsi="Arial"/>
                <w:color w:val="FFFFFF"/>
                <w:sz w:val="14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753AE3" w:rsidRPr="00D75E2A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05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39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0000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D75E2A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4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2B2436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88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4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D93CAD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71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A94225" w:rsidTr="007F4AB1">
        <w:trPr>
          <w:trHeight w:hRule="exact" w:val="283"/>
        </w:trPr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94225" w:rsidRDefault="008E69A4" w:rsidP="00EF4A04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A94225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A94225" w:rsidRDefault="008E69A4" w:rsidP="00EF4A04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A94225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0000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94225" w:rsidRDefault="008E69A4" w:rsidP="00EF4A04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A94225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94225" w:rsidRDefault="008E69A4" w:rsidP="00EF4A04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A94225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94225" w:rsidRDefault="008E69A4" w:rsidP="00EF4A04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A94225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 w:rsidR="00A94225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753AE3" w:rsidTr="007F4AB1">
        <w:trPr>
          <w:trHeight w:hRule="exact" w:val="283"/>
        </w:trPr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8764DF" w:rsidRDefault="008E69A4" w:rsidP="00EF4A04">
            <w:pPr>
              <w:spacing w:before="20" w:after="20"/>
              <w:rPr>
                <w:rFonts w:ascii="Arial" w:hAnsi="Arial"/>
                <w:color w:val="FFFFFF"/>
                <w:sz w:val="14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753AE3" w:rsidRPr="00D75E2A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05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39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0000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D75E2A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4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2B2436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88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4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D93CAD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71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753AE3" w:rsidTr="007F4AB1">
        <w:trPr>
          <w:trHeight w:hRule="exact" w:val="283"/>
        </w:trPr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8764DF" w:rsidRDefault="008E69A4" w:rsidP="00EF4A04">
            <w:pPr>
              <w:spacing w:before="20" w:after="20"/>
              <w:rPr>
                <w:rFonts w:ascii="Arial" w:hAnsi="Arial"/>
                <w:color w:val="FFFFFF"/>
                <w:sz w:val="14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753AE3" w:rsidRPr="00D75E2A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05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39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0000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D75E2A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4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2B2436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88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4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D93CAD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71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753AE3" w:rsidTr="007F4AB1">
        <w:trPr>
          <w:trHeight w:hRule="exact" w:val="283"/>
        </w:trPr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8764DF" w:rsidRDefault="008E69A4" w:rsidP="00EF4A04">
            <w:pPr>
              <w:spacing w:before="20" w:after="20"/>
              <w:rPr>
                <w:rFonts w:ascii="Arial" w:hAnsi="Arial"/>
                <w:color w:val="FFFFFF"/>
                <w:sz w:val="14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753AE3" w:rsidRPr="00D75E2A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05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39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0000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D75E2A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4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2B2436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88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4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D93CAD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71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753AE3" w:rsidTr="007F4AB1">
        <w:trPr>
          <w:trHeight w:hRule="exact" w:val="283"/>
        </w:trPr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8764DF" w:rsidRDefault="008E69A4" w:rsidP="00EF4A04">
            <w:pPr>
              <w:spacing w:before="20" w:after="20"/>
              <w:rPr>
                <w:rFonts w:ascii="Arial" w:hAnsi="Arial"/>
                <w:color w:val="FFFFFF"/>
                <w:sz w:val="14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753AE3" w:rsidRPr="00D75E2A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05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39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0000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D75E2A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4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2B2436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88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4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D93CAD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71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753AE3" w:rsidTr="007F4AB1">
        <w:trPr>
          <w:trHeight w:hRule="exact" w:val="283"/>
        </w:trPr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8764DF" w:rsidRDefault="008E69A4" w:rsidP="00EF4A04">
            <w:pPr>
              <w:spacing w:before="20" w:after="20"/>
              <w:rPr>
                <w:rFonts w:ascii="Arial" w:hAnsi="Arial"/>
                <w:color w:val="FFFFFF"/>
                <w:sz w:val="14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753AE3" w:rsidRPr="00D75E2A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05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39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0000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D75E2A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4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2B2436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88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maxLength w:val="14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753AE3" w:rsidRPr="00D93CAD" w:rsidRDefault="008E69A4" w:rsidP="00EF4A04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71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</w:textInput>
                </w:ffData>
              </w:fldChar>
            </w:r>
            <w:r w:rsidR="00753AE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 w:rsidR="00753AE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010C27" w:rsidTr="007F4AB1">
        <w:trPr>
          <w:trHeight w:hRule="exact" w:val="283"/>
        </w:trPr>
        <w:tc>
          <w:tcPr>
            <w:tcW w:w="1758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010C27" w:rsidRPr="00010C27" w:rsidRDefault="00010C27" w:rsidP="00EF4A04">
            <w:pPr>
              <w:spacing w:before="20" w:after="20"/>
              <w:rPr>
                <w:rFonts w:ascii="Arial" w:hAnsi="Arial"/>
                <w:color w:val="943634" w:themeColor="accent2" w:themeShade="BF"/>
                <w:sz w:val="16"/>
              </w:rPr>
            </w:pPr>
            <w:r w:rsidRPr="00010C27">
              <w:rPr>
                <w:rFonts w:ascii="Arial" w:hAnsi="Arial"/>
                <w:color w:val="943634" w:themeColor="accent2" w:themeShade="BF"/>
                <w:sz w:val="16"/>
              </w:rPr>
              <w:t>Hipótese Diagnóstica</w:t>
            </w:r>
          </w:p>
        </w:tc>
        <w:tc>
          <w:tcPr>
            <w:tcW w:w="7597" w:type="dxa"/>
            <w:gridSpan w:val="4"/>
            <w:tcBorders>
              <w:top w:val="single" w:sz="4" w:space="0" w:color="800000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010C27" w:rsidRPr="00010C27" w:rsidRDefault="008E69A4" w:rsidP="00010C27">
            <w:pPr>
              <w:spacing w:before="20" w:after="20"/>
              <w:rPr>
                <w:rFonts w:ascii="Arial" w:hAnsi="Arial"/>
                <w:color w:val="943634" w:themeColor="accent2" w:themeShade="B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65"/>
                  </w:textInput>
                </w:ffData>
              </w:fldChar>
            </w:r>
            <w:r w:rsidR="00010C2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010C27">
              <w:rPr>
                <w:rFonts w:ascii="Arial" w:hAnsi="Arial"/>
                <w:noProof/>
                <w:sz w:val="16"/>
              </w:rPr>
              <w:t> </w:t>
            </w:r>
            <w:r w:rsidR="00010C27">
              <w:rPr>
                <w:rFonts w:ascii="Arial" w:hAnsi="Arial"/>
                <w:noProof/>
                <w:sz w:val="16"/>
              </w:rPr>
              <w:t> </w:t>
            </w:r>
            <w:r w:rsidR="00010C27">
              <w:rPr>
                <w:rFonts w:ascii="Arial" w:hAnsi="Arial"/>
                <w:noProof/>
                <w:sz w:val="16"/>
              </w:rPr>
              <w:t> </w:t>
            </w:r>
            <w:r w:rsidR="00010C27">
              <w:rPr>
                <w:rFonts w:ascii="Arial" w:hAnsi="Arial"/>
                <w:noProof/>
                <w:sz w:val="16"/>
              </w:rPr>
              <w:t> </w:t>
            </w:r>
            <w:r w:rsidR="00010C2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010C27" w:rsidTr="007F4AB1">
        <w:trPr>
          <w:trHeight w:hRule="exact" w:val="283"/>
        </w:trPr>
        <w:tc>
          <w:tcPr>
            <w:tcW w:w="1758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010C27" w:rsidRPr="00010C27" w:rsidRDefault="00010C27" w:rsidP="00EF4A04">
            <w:pPr>
              <w:spacing w:before="20" w:after="20"/>
              <w:rPr>
                <w:rFonts w:ascii="Arial" w:hAnsi="Arial"/>
                <w:color w:val="943634" w:themeColor="accent2" w:themeShade="BF"/>
                <w:sz w:val="16"/>
              </w:rPr>
            </w:pPr>
            <w:r w:rsidRPr="00010C27">
              <w:rPr>
                <w:rFonts w:ascii="Arial" w:hAnsi="Arial"/>
                <w:color w:val="943634" w:themeColor="accent2" w:themeShade="BF"/>
                <w:sz w:val="16"/>
              </w:rPr>
              <w:t>CID 10</w:t>
            </w:r>
          </w:p>
        </w:tc>
        <w:tc>
          <w:tcPr>
            <w:tcW w:w="7597" w:type="dxa"/>
            <w:gridSpan w:val="4"/>
            <w:tcBorders>
              <w:top w:val="single" w:sz="4" w:space="0" w:color="800000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010C27" w:rsidRPr="00010C27" w:rsidRDefault="008E69A4" w:rsidP="00010C27">
            <w:pPr>
              <w:spacing w:before="20" w:after="20"/>
              <w:rPr>
                <w:rFonts w:ascii="Arial" w:hAnsi="Arial"/>
                <w:color w:val="943634" w:themeColor="accent2" w:themeShade="B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05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38"/>
                  </w:textInput>
                </w:ffData>
              </w:fldChar>
            </w:r>
            <w:r w:rsidR="00010C2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010C27">
              <w:rPr>
                <w:rFonts w:ascii="Arial" w:hAnsi="Arial"/>
                <w:noProof/>
                <w:sz w:val="16"/>
              </w:rPr>
              <w:t> </w:t>
            </w:r>
            <w:r w:rsidR="00010C27">
              <w:rPr>
                <w:rFonts w:ascii="Arial" w:hAnsi="Arial"/>
                <w:noProof/>
                <w:sz w:val="16"/>
              </w:rPr>
              <w:t> </w:t>
            </w:r>
            <w:r w:rsidR="00010C27">
              <w:rPr>
                <w:rFonts w:ascii="Arial" w:hAnsi="Arial"/>
                <w:noProof/>
                <w:sz w:val="16"/>
              </w:rPr>
              <w:t> </w:t>
            </w:r>
            <w:r w:rsidR="00010C27">
              <w:rPr>
                <w:rFonts w:ascii="Arial" w:hAnsi="Arial"/>
                <w:noProof/>
                <w:sz w:val="16"/>
              </w:rPr>
              <w:t> </w:t>
            </w:r>
            <w:r w:rsidR="00010C2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C66F8D" w:rsidRDefault="00C66F8D">
      <w:pPr>
        <w:rPr>
          <w:color w:val="FFFFFF"/>
          <w:sz w:val="4"/>
        </w:rPr>
      </w:pPr>
    </w:p>
    <w:p w:rsidR="00FE1275" w:rsidRDefault="00FE1275">
      <w:pPr>
        <w:rPr>
          <w:color w:val="FFFFFF"/>
          <w:sz w:val="4"/>
        </w:rPr>
      </w:pPr>
    </w:p>
    <w:p w:rsidR="005A6EB8" w:rsidRDefault="005A6EB8">
      <w:pPr>
        <w:rPr>
          <w:color w:val="FFFFFF"/>
          <w:sz w:val="4"/>
        </w:rPr>
      </w:pPr>
    </w:p>
    <w:p w:rsidR="005A6EB8" w:rsidRDefault="005A6EB8">
      <w:pPr>
        <w:rPr>
          <w:color w:val="FFFFFF"/>
          <w:sz w:val="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5"/>
      </w:tblGrid>
      <w:tr w:rsidR="00926B0E" w:rsidRPr="00D93CAD" w:rsidTr="00D247D6">
        <w:trPr>
          <w:trHeight w:val="106"/>
        </w:trPr>
        <w:tc>
          <w:tcPr>
            <w:tcW w:w="9355" w:type="dxa"/>
            <w:tcBorders>
              <w:top w:val="nil"/>
              <w:left w:val="single" w:sz="4" w:space="0" w:color="943634" w:themeColor="accent2" w:themeShade="BF"/>
              <w:bottom w:val="single" w:sz="4" w:space="0" w:color="FFFFFF" w:themeColor="background1"/>
              <w:right w:val="single" w:sz="4" w:space="0" w:color="800000"/>
            </w:tcBorders>
            <w:shd w:val="clear" w:color="auto" w:fill="auto"/>
          </w:tcPr>
          <w:p w:rsidR="00926B0E" w:rsidRPr="00D247D6" w:rsidRDefault="00DB52B9" w:rsidP="00D247D6">
            <w:pPr>
              <w:spacing w:before="20" w:after="20"/>
              <w:jc w:val="center"/>
              <w:rPr>
                <w:rFonts w:ascii="Arial" w:hAnsi="Arial"/>
                <w:b/>
                <w:color w:val="800000"/>
                <w:sz w:val="16"/>
              </w:rPr>
            </w:pPr>
            <w:r w:rsidRPr="00D247D6">
              <w:rPr>
                <w:rFonts w:ascii="Arial" w:hAnsi="Arial"/>
                <w:b/>
                <w:color w:val="800000"/>
                <w:sz w:val="16"/>
              </w:rPr>
              <w:t>Informações ao solicitante da prévia</w:t>
            </w:r>
          </w:p>
        </w:tc>
      </w:tr>
      <w:tr w:rsidR="00D247D6" w:rsidRPr="00D93CAD" w:rsidTr="00D247D6">
        <w:trPr>
          <w:trHeight w:val="71"/>
        </w:trPr>
        <w:tc>
          <w:tcPr>
            <w:tcW w:w="9355" w:type="dxa"/>
            <w:tcBorders>
              <w:top w:val="single" w:sz="4" w:space="0" w:color="FFFFFF" w:themeColor="background1"/>
              <w:left w:val="single" w:sz="4" w:space="0" w:color="943634" w:themeColor="accent2" w:themeShade="BF"/>
              <w:bottom w:val="single" w:sz="4" w:space="0" w:color="FFFFFF" w:themeColor="background1"/>
              <w:right w:val="single" w:sz="4" w:space="0" w:color="800000"/>
            </w:tcBorders>
            <w:shd w:val="clear" w:color="auto" w:fill="auto"/>
          </w:tcPr>
          <w:p w:rsidR="00D247D6" w:rsidRPr="00E62B16" w:rsidRDefault="00D247D6" w:rsidP="00D247D6">
            <w:pPr>
              <w:spacing w:before="20" w:after="20"/>
              <w:rPr>
                <w:rFonts w:ascii="Arial" w:hAnsi="Arial"/>
                <w:b/>
                <w:color w:val="800000"/>
                <w:sz w:val="6"/>
                <w:szCs w:val="6"/>
              </w:rPr>
            </w:pPr>
          </w:p>
        </w:tc>
      </w:tr>
      <w:tr w:rsidR="00926B0E" w:rsidRPr="00D93CAD" w:rsidTr="007F4AB1">
        <w:trPr>
          <w:trHeight w:hRule="exact" w:val="481"/>
        </w:trPr>
        <w:tc>
          <w:tcPr>
            <w:tcW w:w="9355" w:type="dxa"/>
            <w:tcBorders>
              <w:top w:val="single" w:sz="4" w:space="0" w:color="FFFFFF" w:themeColor="background1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926B0E" w:rsidRPr="00DB52B9" w:rsidRDefault="00182F5B" w:rsidP="00D56E59">
            <w:pPr>
              <w:spacing w:before="20" w:after="20"/>
              <w:jc w:val="both"/>
              <w:rPr>
                <w:rFonts w:ascii="Arial" w:hAnsi="Arial"/>
                <w:color w:val="943634" w:themeColor="accent2" w:themeShade="BF"/>
                <w:sz w:val="16"/>
              </w:rPr>
            </w:pPr>
            <w:r w:rsidRPr="00182F5B">
              <w:rPr>
                <w:rFonts w:ascii="Arial" w:hAnsi="Arial"/>
                <w:color w:val="943634" w:themeColor="accent2" w:themeShade="BF"/>
                <w:sz w:val="16"/>
              </w:rPr>
              <w:t xml:space="preserve">Este formulário deverá ser </w:t>
            </w:r>
            <w:r w:rsidR="00D56E59" w:rsidRPr="00FC4D76">
              <w:rPr>
                <w:rFonts w:ascii="Arial" w:hAnsi="Arial"/>
                <w:b/>
                <w:color w:val="943634" w:themeColor="accent2" w:themeShade="BF"/>
                <w:sz w:val="16"/>
                <w:u w:val="single"/>
              </w:rPr>
              <w:t>totalmente</w:t>
            </w:r>
            <w:r w:rsidR="00D56E59">
              <w:rPr>
                <w:rFonts w:ascii="Arial" w:hAnsi="Arial"/>
                <w:color w:val="943634" w:themeColor="accent2" w:themeShade="BF"/>
                <w:sz w:val="16"/>
              </w:rPr>
              <w:t xml:space="preserve"> preenchido e </w:t>
            </w:r>
            <w:r w:rsidRPr="00182F5B">
              <w:rPr>
                <w:rFonts w:ascii="Arial" w:hAnsi="Arial"/>
                <w:color w:val="943634" w:themeColor="accent2" w:themeShade="BF"/>
                <w:sz w:val="16"/>
              </w:rPr>
              <w:t xml:space="preserve">encaminhado junto ao orçamento e  relatório médico  emitidos pelo profissional  solicitante, através do e-mail: </w:t>
            </w:r>
            <w:hyperlink r:id="rId10" w:history="1">
              <w:r w:rsidRPr="00D013B5">
                <w:rPr>
                  <w:rStyle w:val="Hyperlink"/>
                  <w:rFonts w:ascii="Arial" w:hAnsi="Arial"/>
                  <w:color w:val="0000FF" w:themeColor="hyperlink"/>
                  <w:sz w:val="16"/>
                </w:rPr>
                <w:t>previareembolso@frg.com.br</w:t>
              </w:r>
            </w:hyperlink>
            <w:r w:rsidRPr="00182F5B">
              <w:rPr>
                <w:rFonts w:ascii="Arial" w:hAnsi="Arial"/>
                <w:color w:val="943634" w:themeColor="accent2" w:themeShade="BF"/>
                <w:sz w:val="16"/>
              </w:rPr>
              <w:t xml:space="preserve"> , ou através de opção de fax da Central de Autorização 0800 880 5060.</w:t>
            </w:r>
          </w:p>
        </w:tc>
      </w:tr>
      <w:tr w:rsidR="00D56E59" w:rsidRPr="00D93CAD" w:rsidTr="00E14D52">
        <w:trPr>
          <w:trHeight w:hRule="exact" w:val="420"/>
        </w:trPr>
        <w:tc>
          <w:tcPr>
            <w:tcW w:w="935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D56E59" w:rsidRPr="00182F5B" w:rsidRDefault="00D56E59" w:rsidP="00D56E59">
            <w:pPr>
              <w:spacing w:before="20" w:after="20"/>
              <w:jc w:val="both"/>
              <w:rPr>
                <w:rFonts w:ascii="Arial" w:hAnsi="Arial"/>
                <w:color w:val="943634" w:themeColor="accent2" w:themeShade="BF"/>
                <w:sz w:val="16"/>
              </w:rPr>
            </w:pPr>
            <w:r w:rsidRPr="00D56E59">
              <w:rPr>
                <w:rFonts w:ascii="Arial" w:hAnsi="Arial"/>
                <w:color w:val="943634" w:themeColor="accent2" w:themeShade="BF"/>
                <w:sz w:val="16"/>
              </w:rPr>
              <w:t xml:space="preserve">A equipe de Auditoria Médica da </w:t>
            </w:r>
            <w:r>
              <w:rPr>
                <w:rFonts w:ascii="Arial" w:hAnsi="Arial"/>
                <w:color w:val="943634" w:themeColor="accent2" w:themeShade="BF"/>
                <w:sz w:val="16"/>
              </w:rPr>
              <w:t>REAL GRANDEZA</w:t>
            </w:r>
            <w:r w:rsidRPr="00D56E59">
              <w:rPr>
                <w:rFonts w:ascii="Arial" w:hAnsi="Arial"/>
                <w:color w:val="943634" w:themeColor="accent2" w:themeShade="BF"/>
                <w:sz w:val="16"/>
              </w:rPr>
              <w:t>, para melhor avaliação dos procedimentos, poderá solicitar documentos complementares, tais como</w:t>
            </w:r>
            <w:r w:rsidR="00AA68B7">
              <w:rPr>
                <w:rFonts w:ascii="Arial" w:hAnsi="Arial"/>
                <w:color w:val="943634" w:themeColor="accent2" w:themeShade="BF"/>
                <w:sz w:val="16"/>
              </w:rPr>
              <w:t>:</w:t>
            </w:r>
            <w:r w:rsidRPr="00D56E59">
              <w:rPr>
                <w:rFonts w:ascii="Arial" w:hAnsi="Arial"/>
                <w:color w:val="943634" w:themeColor="accent2" w:themeShade="BF"/>
                <w:sz w:val="16"/>
              </w:rPr>
              <w:t xml:space="preserve"> laudos, justificativas médicas, fotos</w:t>
            </w:r>
            <w:r w:rsidR="00AA68B7">
              <w:rPr>
                <w:rFonts w:ascii="Arial" w:hAnsi="Arial"/>
                <w:color w:val="943634" w:themeColor="accent2" w:themeShade="BF"/>
                <w:sz w:val="16"/>
              </w:rPr>
              <w:t xml:space="preserve">, </w:t>
            </w:r>
            <w:r w:rsidRPr="00D56E59">
              <w:rPr>
                <w:rFonts w:ascii="Arial" w:hAnsi="Arial"/>
                <w:color w:val="943634" w:themeColor="accent2" w:themeShade="BF"/>
                <w:sz w:val="16"/>
              </w:rPr>
              <w:t>exames de imagem</w:t>
            </w:r>
            <w:r w:rsidR="00AA68B7">
              <w:rPr>
                <w:rFonts w:ascii="Arial" w:hAnsi="Arial"/>
                <w:color w:val="943634" w:themeColor="accent2" w:themeShade="BF"/>
                <w:sz w:val="16"/>
              </w:rPr>
              <w:t>, dentre outros</w:t>
            </w:r>
            <w:r w:rsidRPr="00D56E59">
              <w:rPr>
                <w:rFonts w:ascii="Arial" w:hAnsi="Arial"/>
                <w:color w:val="943634" w:themeColor="accent2" w:themeShade="BF"/>
                <w:sz w:val="16"/>
              </w:rPr>
              <w:t>.</w:t>
            </w:r>
          </w:p>
        </w:tc>
      </w:tr>
      <w:tr w:rsidR="00D56E59" w:rsidRPr="00D93CAD" w:rsidTr="00E14D52">
        <w:trPr>
          <w:trHeight w:hRule="exact" w:val="420"/>
        </w:trPr>
        <w:tc>
          <w:tcPr>
            <w:tcW w:w="935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D56E59" w:rsidRPr="00182F5B" w:rsidRDefault="00D56E59" w:rsidP="00D56E59">
            <w:pPr>
              <w:spacing w:before="20" w:after="20"/>
              <w:jc w:val="both"/>
              <w:rPr>
                <w:rFonts w:ascii="Arial" w:hAnsi="Arial"/>
                <w:color w:val="943634" w:themeColor="accent2" w:themeShade="BF"/>
                <w:sz w:val="16"/>
              </w:rPr>
            </w:pPr>
            <w:r w:rsidRPr="00D56E59">
              <w:rPr>
                <w:rFonts w:ascii="Arial" w:hAnsi="Arial"/>
                <w:color w:val="943634" w:themeColor="accent2" w:themeShade="BF"/>
                <w:sz w:val="16"/>
              </w:rPr>
              <w:t>O prazo de resposta da prévia de reembolso é de até 05 (cinco) dias úteis</w:t>
            </w:r>
            <w:r>
              <w:rPr>
                <w:rFonts w:ascii="Arial" w:hAnsi="Arial"/>
                <w:color w:val="943634" w:themeColor="accent2" w:themeShade="BF"/>
                <w:sz w:val="16"/>
              </w:rPr>
              <w:t>,</w:t>
            </w:r>
            <w:r w:rsidRPr="00D56E59">
              <w:rPr>
                <w:rFonts w:ascii="Arial" w:hAnsi="Arial"/>
                <w:color w:val="943634" w:themeColor="accent2" w:themeShade="BF"/>
                <w:sz w:val="16"/>
              </w:rPr>
              <w:t xml:space="preserve"> a contar da data de entrega de </w:t>
            </w:r>
            <w:r w:rsidRPr="00FC4D76">
              <w:rPr>
                <w:rFonts w:ascii="Arial" w:hAnsi="Arial"/>
                <w:b/>
                <w:color w:val="943634" w:themeColor="accent2" w:themeShade="BF"/>
                <w:sz w:val="16"/>
                <w:u w:val="single"/>
              </w:rPr>
              <w:t>toda</w:t>
            </w:r>
            <w:r w:rsidRPr="00D56E59">
              <w:rPr>
                <w:rFonts w:ascii="Arial" w:hAnsi="Arial"/>
                <w:b/>
                <w:color w:val="943634" w:themeColor="accent2" w:themeShade="BF"/>
                <w:sz w:val="16"/>
              </w:rPr>
              <w:t xml:space="preserve"> </w:t>
            </w:r>
            <w:r w:rsidRPr="00D56E59">
              <w:rPr>
                <w:rFonts w:ascii="Arial" w:hAnsi="Arial"/>
                <w:color w:val="943634" w:themeColor="accent2" w:themeShade="BF"/>
                <w:sz w:val="16"/>
              </w:rPr>
              <w:t>documentação necessária para emissão da referida prévia.</w:t>
            </w:r>
          </w:p>
        </w:tc>
      </w:tr>
      <w:tr w:rsidR="00926B0E" w:rsidRPr="00D93CAD" w:rsidTr="00E14D52">
        <w:trPr>
          <w:trHeight w:hRule="exact" w:val="420"/>
        </w:trPr>
        <w:tc>
          <w:tcPr>
            <w:tcW w:w="935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D247D6" w:rsidRPr="00DB52B9" w:rsidRDefault="00182F5B" w:rsidP="00D56E59">
            <w:pPr>
              <w:spacing w:before="20" w:after="20"/>
              <w:jc w:val="both"/>
              <w:rPr>
                <w:rFonts w:ascii="Arial" w:hAnsi="Arial"/>
                <w:color w:val="943634" w:themeColor="accent2" w:themeShade="BF"/>
                <w:sz w:val="16"/>
              </w:rPr>
            </w:pPr>
            <w:r w:rsidRPr="00182F5B">
              <w:rPr>
                <w:rFonts w:ascii="Arial" w:hAnsi="Arial"/>
                <w:color w:val="943634" w:themeColor="accent2" w:themeShade="BF"/>
                <w:sz w:val="16"/>
              </w:rPr>
              <w:t xml:space="preserve">Nos procedimentos com mais um código os </w:t>
            </w:r>
            <w:r w:rsidRPr="001547BC">
              <w:rPr>
                <w:rFonts w:ascii="Arial" w:hAnsi="Arial"/>
                <w:color w:val="943634" w:themeColor="accent2" w:themeShade="BF"/>
                <w:sz w:val="16"/>
                <w:u w:val="single"/>
              </w:rPr>
              <w:t>honorários médicos</w:t>
            </w:r>
            <w:r w:rsidRPr="00182F5B">
              <w:rPr>
                <w:rFonts w:ascii="Arial" w:hAnsi="Arial"/>
                <w:color w:val="943634" w:themeColor="accent2" w:themeShade="BF"/>
                <w:sz w:val="16"/>
              </w:rPr>
              <w:t xml:space="preserve"> deverão ser </w:t>
            </w:r>
            <w:r w:rsidRPr="001547BC">
              <w:rPr>
                <w:rFonts w:ascii="Arial" w:hAnsi="Arial"/>
                <w:color w:val="943634" w:themeColor="accent2" w:themeShade="BF"/>
                <w:sz w:val="16"/>
                <w:u w:val="single"/>
              </w:rPr>
              <w:t>discriminados por cada código e por cada membro da equipe</w:t>
            </w:r>
            <w:r w:rsidRPr="00182F5B">
              <w:rPr>
                <w:rFonts w:ascii="Arial" w:hAnsi="Arial"/>
                <w:color w:val="943634" w:themeColor="accent2" w:themeShade="BF"/>
                <w:sz w:val="16"/>
              </w:rPr>
              <w:t>.</w:t>
            </w:r>
          </w:p>
        </w:tc>
      </w:tr>
      <w:tr w:rsidR="00926B0E" w:rsidRPr="00D93CAD" w:rsidTr="00A94225">
        <w:trPr>
          <w:trHeight w:hRule="exact" w:val="437"/>
        </w:trPr>
        <w:tc>
          <w:tcPr>
            <w:tcW w:w="935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926B0E" w:rsidRPr="00DB52B9" w:rsidRDefault="00182F5B" w:rsidP="00D56E59">
            <w:pPr>
              <w:spacing w:before="20" w:after="20"/>
              <w:jc w:val="both"/>
              <w:rPr>
                <w:rFonts w:ascii="Arial" w:hAnsi="Arial"/>
                <w:color w:val="943634" w:themeColor="accent2" w:themeShade="BF"/>
                <w:sz w:val="16"/>
              </w:rPr>
            </w:pPr>
            <w:r w:rsidRPr="00182F5B">
              <w:rPr>
                <w:rFonts w:ascii="Arial" w:hAnsi="Arial"/>
                <w:color w:val="943634" w:themeColor="accent2" w:themeShade="BF"/>
                <w:sz w:val="16"/>
              </w:rPr>
              <w:t>Não são aceit</w:t>
            </w:r>
            <w:r w:rsidR="00D56E59">
              <w:rPr>
                <w:rFonts w:ascii="Arial" w:hAnsi="Arial"/>
                <w:color w:val="943634" w:themeColor="accent2" w:themeShade="BF"/>
                <w:sz w:val="16"/>
              </w:rPr>
              <w:t>a</w:t>
            </w:r>
            <w:r w:rsidRPr="00182F5B">
              <w:rPr>
                <w:rFonts w:ascii="Arial" w:hAnsi="Arial"/>
                <w:color w:val="943634" w:themeColor="accent2" w:themeShade="BF"/>
                <w:sz w:val="16"/>
              </w:rPr>
              <w:t>s prévias</w:t>
            </w:r>
            <w:r w:rsidR="0062143E">
              <w:rPr>
                <w:rFonts w:ascii="Arial" w:hAnsi="Arial"/>
                <w:color w:val="943634" w:themeColor="accent2" w:themeShade="BF"/>
                <w:sz w:val="16"/>
              </w:rPr>
              <w:t>,</w:t>
            </w:r>
            <w:r w:rsidRPr="00182F5B">
              <w:rPr>
                <w:rFonts w:ascii="Arial" w:hAnsi="Arial"/>
                <w:color w:val="943634" w:themeColor="accent2" w:themeShade="BF"/>
                <w:sz w:val="16"/>
              </w:rPr>
              <w:t xml:space="preserve"> ou mesmo o pagamento</w:t>
            </w:r>
            <w:r w:rsidR="0062143E">
              <w:rPr>
                <w:rFonts w:ascii="Arial" w:hAnsi="Arial"/>
                <w:color w:val="943634" w:themeColor="accent2" w:themeShade="BF"/>
                <w:sz w:val="16"/>
              </w:rPr>
              <w:t>,</w:t>
            </w:r>
            <w:r w:rsidRPr="00182F5B">
              <w:rPr>
                <w:rFonts w:ascii="Arial" w:hAnsi="Arial"/>
                <w:color w:val="943634" w:themeColor="accent2" w:themeShade="BF"/>
                <w:sz w:val="16"/>
              </w:rPr>
              <w:t xml:space="preserve"> em </w:t>
            </w:r>
            <w:r w:rsidR="000167DF" w:rsidRPr="00182F5B">
              <w:rPr>
                <w:rFonts w:ascii="Arial" w:hAnsi="Arial"/>
                <w:color w:val="943634" w:themeColor="accent2" w:themeShade="BF"/>
                <w:sz w:val="16"/>
              </w:rPr>
              <w:t>regime de reembolso (livre escolha) realizado por prestadores credenciados direta ou indiretamente</w:t>
            </w:r>
            <w:r w:rsidRPr="00182F5B">
              <w:rPr>
                <w:rFonts w:ascii="Arial" w:hAnsi="Arial"/>
                <w:color w:val="943634" w:themeColor="accent2" w:themeShade="BF"/>
                <w:sz w:val="16"/>
              </w:rPr>
              <w:t xml:space="preserve"> (Pessoa Jurídica especializada).</w:t>
            </w:r>
          </w:p>
        </w:tc>
      </w:tr>
      <w:tr w:rsidR="00DB2413" w:rsidRPr="00D93CAD" w:rsidTr="00A94225">
        <w:trPr>
          <w:trHeight w:hRule="exact" w:val="429"/>
        </w:trPr>
        <w:tc>
          <w:tcPr>
            <w:tcW w:w="935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DB2413" w:rsidRPr="00DB52B9" w:rsidRDefault="00E14D52" w:rsidP="00D56E59">
            <w:pPr>
              <w:spacing w:before="20" w:after="20"/>
              <w:jc w:val="both"/>
              <w:rPr>
                <w:rFonts w:ascii="Arial" w:hAnsi="Arial"/>
                <w:color w:val="943634" w:themeColor="accent2" w:themeShade="BF"/>
                <w:sz w:val="16"/>
              </w:rPr>
            </w:pPr>
            <w:r w:rsidRPr="00E14D52">
              <w:rPr>
                <w:rFonts w:ascii="Arial" w:hAnsi="Arial"/>
                <w:color w:val="943634" w:themeColor="accent2" w:themeShade="BF"/>
                <w:sz w:val="16"/>
              </w:rPr>
              <w:t xml:space="preserve">A prévia de reembolso (livre escolha) não exime a necessidade de solicitação de autorização, </w:t>
            </w:r>
            <w:r w:rsidRPr="008B05BB">
              <w:rPr>
                <w:rFonts w:ascii="Arial" w:hAnsi="Arial"/>
                <w:b/>
                <w:color w:val="943634" w:themeColor="accent2" w:themeShade="BF"/>
                <w:sz w:val="16"/>
              </w:rPr>
              <w:t>especificamente nos casos de Internação</w:t>
            </w:r>
            <w:r w:rsidRPr="00E14D52">
              <w:rPr>
                <w:rFonts w:ascii="Arial" w:hAnsi="Arial"/>
                <w:color w:val="943634" w:themeColor="accent2" w:themeShade="BF"/>
                <w:sz w:val="16"/>
              </w:rPr>
              <w:t>, antes da realização do procedimento.</w:t>
            </w:r>
          </w:p>
        </w:tc>
      </w:tr>
      <w:tr w:rsidR="00DB2413" w:rsidRPr="00D93CAD" w:rsidTr="00DB52B9">
        <w:trPr>
          <w:trHeight w:hRule="exact" w:val="419"/>
        </w:trPr>
        <w:tc>
          <w:tcPr>
            <w:tcW w:w="935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DB2413" w:rsidRPr="00DB52B9" w:rsidRDefault="00D56E59" w:rsidP="00D56E59">
            <w:pPr>
              <w:spacing w:before="20" w:after="20"/>
              <w:jc w:val="both"/>
              <w:rPr>
                <w:rFonts w:ascii="Arial" w:hAnsi="Arial"/>
                <w:color w:val="943634" w:themeColor="accent2" w:themeShade="BF"/>
                <w:sz w:val="16"/>
              </w:rPr>
            </w:pPr>
            <w:r w:rsidRPr="00D56E59">
              <w:rPr>
                <w:rFonts w:ascii="Arial" w:hAnsi="Arial"/>
                <w:color w:val="943634" w:themeColor="accent2" w:themeShade="BF"/>
                <w:sz w:val="16"/>
              </w:rPr>
              <w:t>O cálculo a ser fornecido não é vinculant</w:t>
            </w:r>
            <w:r w:rsidR="0062143E">
              <w:rPr>
                <w:rFonts w:ascii="Arial" w:hAnsi="Arial"/>
                <w:color w:val="943634" w:themeColor="accent2" w:themeShade="BF"/>
                <w:sz w:val="16"/>
              </w:rPr>
              <w:t xml:space="preserve">e e tem como </w:t>
            </w:r>
            <w:r w:rsidRPr="00D56E59">
              <w:rPr>
                <w:rFonts w:ascii="Arial" w:hAnsi="Arial"/>
                <w:color w:val="943634" w:themeColor="accent2" w:themeShade="BF"/>
                <w:sz w:val="16"/>
              </w:rPr>
              <w:t>base</w:t>
            </w:r>
            <w:r w:rsidR="00A94225">
              <w:rPr>
                <w:rFonts w:ascii="Arial" w:hAnsi="Arial"/>
                <w:color w:val="943634" w:themeColor="accent2" w:themeShade="BF"/>
                <w:sz w:val="16"/>
              </w:rPr>
              <w:t>:</w:t>
            </w:r>
            <w:r w:rsidRPr="00D56E59">
              <w:rPr>
                <w:rFonts w:ascii="Arial" w:hAnsi="Arial"/>
                <w:color w:val="943634" w:themeColor="accent2" w:themeShade="BF"/>
                <w:sz w:val="16"/>
              </w:rPr>
              <w:t xml:space="preserve"> </w:t>
            </w:r>
            <w:r w:rsidR="001547BC">
              <w:rPr>
                <w:rFonts w:ascii="Arial" w:hAnsi="Arial"/>
                <w:color w:val="943634" w:themeColor="accent2" w:themeShade="BF"/>
                <w:sz w:val="16"/>
              </w:rPr>
              <w:t>a</w:t>
            </w:r>
            <w:r w:rsidRPr="00D56E59">
              <w:rPr>
                <w:rFonts w:ascii="Arial" w:hAnsi="Arial"/>
                <w:color w:val="943634" w:themeColor="accent2" w:themeShade="BF"/>
                <w:sz w:val="16"/>
              </w:rPr>
              <w:t>s informações contidas n</w:t>
            </w:r>
            <w:r w:rsidR="001547BC">
              <w:rPr>
                <w:rFonts w:ascii="Arial" w:hAnsi="Arial"/>
                <w:color w:val="943634" w:themeColor="accent2" w:themeShade="BF"/>
                <w:sz w:val="16"/>
              </w:rPr>
              <w:t xml:space="preserve">este </w:t>
            </w:r>
            <w:r w:rsidRPr="00D56E59">
              <w:rPr>
                <w:rFonts w:ascii="Arial" w:hAnsi="Arial"/>
                <w:color w:val="943634" w:themeColor="accent2" w:themeShade="BF"/>
                <w:sz w:val="16"/>
              </w:rPr>
              <w:t xml:space="preserve">formulário e </w:t>
            </w:r>
            <w:r w:rsidR="0062143E">
              <w:rPr>
                <w:rFonts w:ascii="Arial" w:hAnsi="Arial"/>
                <w:color w:val="943634" w:themeColor="accent2" w:themeShade="BF"/>
                <w:sz w:val="16"/>
              </w:rPr>
              <w:t>no R</w:t>
            </w:r>
            <w:r w:rsidRPr="00D56E59">
              <w:rPr>
                <w:rFonts w:ascii="Arial" w:hAnsi="Arial"/>
                <w:color w:val="943634" w:themeColor="accent2" w:themeShade="BF"/>
                <w:sz w:val="16"/>
              </w:rPr>
              <w:t xml:space="preserve">elatório </w:t>
            </w:r>
            <w:r w:rsidR="0062143E">
              <w:rPr>
                <w:rFonts w:ascii="Arial" w:hAnsi="Arial"/>
                <w:color w:val="943634" w:themeColor="accent2" w:themeShade="BF"/>
                <w:sz w:val="16"/>
              </w:rPr>
              <w:t>M</w:t>
            </w:r>
            <w:r w:rsidRPr="00D56E59">
              <w:rPr>
                <w:rFonts w:ascii="Arial" w:hAnsi="Arial"/>
                <w:color w:val="943634" w:themeColor="accent2" w:themeShade="BF"/>
                <w:sz w:val="16"/>
              </w:rPr>
              <w:t>édico a</w:t>
            </w:r>
            <w:r w:rsidR="0062143E">
              <w:rPr>
                <w:rFonts w:ascii="Arial" w:hAnsi="Arial"/>
                <w:color w:val="943634" w:themeColor="accent2" w:themeShade="BF"/>
                <w:sz w:val="16"/>
              </w:rPr>
              <w:t xml:space="preserve"> ser anexado</w:t>
            </w:r>
            <w:r w:rsidR="00AD2D91">
              <w:rPr>
                <w:rFonts w:ascii="Arial" w:hAnsi="Arial"/>
                <w:color w:val="943634" w:themeColor="accent2" w:themeShade="BF"/>
                <w:sz w:val="16"/>
              </w:rPr>
              <w:t xml:space="preserve"> ao presente documento</w:t>
            </w:r>
            <w:r w:rsidR="00A94225">
              <w:rPr>
                <w:rFonts w:ascii="Arial" w:hAnsi="Arial"/>
                <w:color w:val="943634" w:themeColor="accent2" w:themeShade="BF"/>
                <w:sz w:val="16"/>
              </w:rPr>
              <w:t xml:space="preserve">; </w:t>
            </w:r>
            <w:r w:rsidR="007F4AB1" w:rsidRPr="00D56E59">
              <w:rPr>
                <w:rFonts w:ascii="Arial" w:hAnsi="Arial"/>
                <w:color w:val="943634" w:themeColor="accent2" w:themeShade="BF"/>
                <w:sz w:val="16"/>
              </w:rPr>
              <w:t>o</w:t>
            </w:r>
            <w:r w:rsidR="007F4AB1">
              <w:rPr>
                <w:rFonts w:ascii="Arial" w:hAnsi="Arial"/>
                <w:color w:val="943634" w:themeColor="accent2" w:themeShade="BF"/>
                <w:sz w:val="16"/>
              </w:rPr>
              <w:t>(</w:t>
            </w:r>
            <w:r w:rsidR="007F4AB1" w:rsidRPr="00D56E59">
              <w:rPr>
                <w:rFonts w:ascii="Arial" w:hAnsi="Arial"/>
                <w:color w:val="943634" w:themeColor="accent2" w:themeShade="BF"/>
                <w:sz w:val="16"/>
              </w:rPr>
              <w:t>s</w:t>
            </w:r>
            <w:r w:rsidR="007F4AB1">
              <w:rPr>
                <w:rFonts w:ascii="Arial" w:hAnsi="Arial"/>
                <w:color w:val="943634" w:themeColor="accent2" w:themeShade="BF"/>
                <w:sz w:val="16"/>
              </w:rPr>
              <w:t>)</w:t>
            </w:r>
            <w:r w:rsidR="007F4AB1" w:rsidRPr="00D56E59">
              <w:rPr>
                <w:rFonts w:ascii="Arial" w:hAnsi="Arial"/>
                <w:color w:val="943634" w:themeColor="accent2" w:themeShade="BF"/>
                <w:sz w:val="16"/>
              </w:rPr>
              <w:t xml:space="preserve"> procedimento</w:t>
            </w:r>
            <w:r w:rsidRPr="00D56E59">
              <w:rPr>
                <w:rFonts w:ascii="Arial" w:hAnsi="Arial"/>
                <w:color w:val="943634" w:themeColor="accent2" w:themeShade="BF"/>
                <w:sz w:val="16"/>
              </w:rPr>
              <w:t xml:space="preserve">(s) proposto(s) e </w:t>
            </w:r>
            <w:r w:rsidR="00A94225">
              <w:rPr>
                <w:rFonts w:ascii="Arial" w:hAnsi="Arial"/>
                <w:color w:val="943634" w:themeColor="accent2" w:themeShade="BF"/>
                <w:sz w:val="16"/>
              </w:rPr>
              <w:t xml:space="preserve">as </w:t>
            </w:r>
            <w:r w:rsidRPr="00D56E59">
              <w:rPr>
                <w:rFonts w:ascii="Arial" w:hAnsi="Arial"/>
                <w:color w:val="943634" w:themeColor="accent2" w:themeShade="BF"/>
                <w:sz w:val="16"/>
              </w:rPr>
              <w:t>coberturas do plano do beneficiário.</w:t>
            </w:r>
          </w:p>
        </w:tc>
      </w:tr>
      <w:tr w:rsidR="00DB52B9" w:rsidRPr="00D93CAD" w:rsidTr="00D247D6">
        <w:trPr>
          <w:trHeight w:hRule="exact" w:val="419"/>
        </w:trPr>
        <w:tc>
          <w:tcPr>
            <w:tcW w:w="935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DB52B9" w:rsidRPr="00DB52B9" w:rsidRDefault="00E14D52" w:rsidP="00D56E59">
            <w:pPr>
              <w:jc w:val="both"/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  <w:r w:rsidRPr="00E14D52"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  <w:t>Caso o procedimento previsto não venha a ser o efetivamente realizado, poderá haver divergências entre os valores da prévia e o a ser reembolsado.</w:t>
            </w:r>
          </w:p>
        </w:tc>
      </w:tr>
      <w:tr w:rsidR="00E14D52" w:rsidRPr="00D93CAD" w:rsidTr="00A94225">
        <w:trPr>
          <w:trHeight w:hRule="exact" w:val="277"/>
        </w:trPr>
        <w:tc>
          <w:tcPr>
            <w:tcW w:w="935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E14D52" w:rsidRPr="00E14D52" w:rsidRDefault="00D56E59" w:rsidP="00DB52B9">
            <w:pP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  <w:r w:rsidRPr="00D56E59"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  <w:t>A resposta sempre será enviada para o e-mail do beneficiário solicitante.</w:t>
            </w:r>
          </w:p>
        </w:tc>
      </w:tr>
    </w:tbl>
    <w:p w:rsidR="00926B0E" w:rsidRDefault="00926B0E" w:rsidP="00DB52B9">
      <w:pPr>
        <w:rPr>
          <w:rFonts w:ascii="Arial" w:hAnsi="Arial"/>
          <w:color w:val="FFFFFF"/>
          <w:sz w:val="16"/>
          <w:szCs w:val="16"/>
        </w:rPr>
      </w:pPr>
    </w:p>
    <w:sectPr w:rsidR="00926B0E" w:rsidSect="00D247D6">
      <w:headerReference w:type="default" r:id="rId11"/>
      <w:footerReference w:type="default" r:id="rId12"/>
      <w:pgSz w:w="11907" w:h="16840" w:code="9"/>
      <w:pgMar w:top="1134" w:right="851" w:bottom="993" w:left="1418" w:header="720" w:footer="6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33B" w:rsidRDefault="00C1133B">
      <w:r>
        <w:separator/>
      </w:r>
    </w:p>
  </w:endnote>
  <w:endnote w:type="continuationSeparator" w:id="0">
    <w:p w:rsidR="00C1133B" w:rsidRDefault="00C11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DE2" w:rsidRDefault="00611DE2" w:rsidP="00070C42">
    <w:pPr>
      <w:pStyle w:val="Rodap"/>
      <w:spacing w:after="200"/>
      <w:jc w:val="right"/>
      <w:rPr>
        <w:color w:val="FFFFFF"/>
        <w:sz w:val="2"/>
      </w:rPr>
    </w:pPr>
    <w:r>
      <w:rPr>
        <w:rFonts w:ascii="Arial" w:hAnsi="Arial"/>
        <w:color w:val="800000"/>
        <w:sz w:val="12"/>
      </w:rPr>
      <w:t>FRG</w:t>
    </w:r>
    <w:r>
      <w:rPr>
        <w:rFonts w:ascii="Arial" w:hAnsi="Arial"/>
        <w:color w:val="FFFFFF"/>
        <w:sz w:val="12"/>
      </w:rPr>
      <w:t xml:space="preserve"> </w:t>
    </w:r>
    <w:r w:rsidR="0011771C">
      <w:rPr>
        <w:rFonts w:ascii="Arial" w:hAnsi="Arial"/>
        <w:color w:val="800000"/>
        <w:sz w:val="12"/>
      </w:rPr>
      <w:t>250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33B" w:rsidRDefault="00C1133B">
      <w:r>
        <w:separator/>
      </w:r>
    </w:p>
  </w:footnote>
  <w:footnote w:type="continuationSeparator" w:id="0">
    <w:p w:rsidR="00C1133B" w:rsidRDefault="00C113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DE2" w:rsidRDefault="00611DE2">
    <w:pPr>
      <w:pStyle w:val="Cabealho"/>
      <w:rPr>
        <w:color w:val="FFFFFF"/>
        <w:sz w:val="2"/>
      </w:rPr>
    </w:pPr>
    <w:r>
      <w:rPr>
        <w:color w:val="FFFFFF"/>
        <w:sz w:val="2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7EF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13D3A07"/>
    <w:multiLevelType w:val="hybridMultilevel"/>
    <w:tmpl w:val="BA9224A2"/>
    <w:lvl w:ilvl="0" w:tplc="DAD227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00"/>
      </w:rPr>
    </w:lvl>
    <w:lvl w:ilvl="1" w:tplc="04160003" w:tentative="1">
      <w:start w:val="1"/>
      <w:numFmt w:val="bullet"/>
      <w:lvlText w:val="o"/>
      <w:lvlJc w:val="left"/>
      <w:pPr>
        <w:tabs>
          <w:tab w:val="num" w:pos="-572"/>
        </w:tabs>
        <w:ind w:left="-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8"/>
        </w:tabs>
        <w:ind w:left="1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</w:abstractNum>
  <w:abstractNum w:abstractNumId="2">
    <w:nsid w:val="09C45CDB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91E46A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E5A1C04"/>
    <w:multiLevelType w:val="multilevel"/>
    <w:tmpl w:val="30688F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572"/>
        </w:tabs>
        <w:ind w:left="-5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8"/>
        </w:tabs>
        <w:ind w:left="1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</w:abstractNum>
  <w:abstractNum w:abstractNumId="5">
    <w:nsid w:val="49811265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C812A2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B547AD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104815"/>
    <w:multiLevelType w:val="hybridMultilevel"/>
    <w:tmpl w:val="30688FE8"/>
    <w:lvl w:ilvl="0" w:tplc="437AFB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-572"/>
        </w:tabs>
        <w:ind w:left="-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8"/>
        </w:tabs>
        <w:ind w:left="1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</w:abstractNum>
  <w:abstractNum w:abstractNumId="9">
    <w:nsid w:val="7EA4298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embedSystemFonts/>
  <w:proofState w:spelling="clean" w:grammar="clean"/>
  <w:stylePaneFormatFilter w:val="3F01"/>
  <w:documentProtection w:edit="forms" w:enforcement="1" w:cryptProviderType="rsaAES" w:cryptAlgorithmClass="hash" w:cryptAlgorithmType="typeAny" w:cryptAlgorithmSid="14" w:cryptSpinCount="100000" w:hash="Jrgll6t1SWQVPyMj6M7ZsaZ6vKA1gQsOwKBiVUIT6o7qlc/MHNOpGsLB9/CLRoAW5tw9XfLSraMn&#10;EMXwepWISQ==" w:salt="A8E9bUBMwZSY/UyxzXxkH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84B56"/>
    <w:rsid w:val="00010C27"/>
    <w:rsid w:val="000167DF"/>
    <w:rsid w:val="00016D39"/>
    <w:rsid w:val="00017222"/>
    <w:rsid w:val="00031EC8"/>
    <w:rsid w:val="000409B1"/>
    <w:rsid w:val="00064627"/>
    <w:rsid w:val="000648D3"/>
    <w:rsid w:val="00070C42"/>
    <w:rsid w:val="000723F6"/>
    <w:rsid w:val="000770DE"/>
    <w:rsid w:val="000835D7"/>
    <w:rsid w:val="000A3E72"/>
    <w:rsid w:val="000A68EE"/>
    <w:rsid w:val="000B1B67"/>
    <w:rsid w:val="000C1CDE"/>
    <w:rsid w:val="000D1803"/>
    <w:rsid w:val="000D38C5"/>
    <w:rsid w:val="000D57BB"/>
    <w:rsid w:val="000E46D4"/>
    <w:rsid w:val="0010215F"/>
    <w:rsid w:val="00105177"/>
    <w:rsid w:val="0011170B"/>
    <w:rsid w:val="0011509A"/>
    <w:rsid w:val="0011771C"/>
    <w:rsid w:val="00117B18"/>
    <w:rsid w:val="0014310D"/>
    <w:rsid w:val="001467C8"/>
    <w:rsid w:val="001547BC"/>
    <w:rsid w:val="001737EA"/>
    <w:rsid w:val="00182F5B"/>
    <w:rsid w:val="00184DEA"/>
    <w:rsid w:val="00194EB8"/>
    <w:rsid w:val="001A2699"/>
    <w:rsid w:val="001A3156"/>
    <w:rsid w:val="001B4A0C"/>
    <w:rsid w:val="001C1785"/>
    <w:rsid w:val="001C396C"/>
    <w:rsid w:val="001E2D35"/>
    <w:rsid w:val="001E5A78"/>
    <w:rsid w:val="00237ADC"/>
    <w:rsid w:val="00237F41"/>
    <w:rsid w:val="002772B4"/>
    <w:rsid w:val="00284B56"/>
    <w:rsid w:val="002860A6"/>
    <w:rsid w:val="002B2436"/>
    <w:rsid w:val="002E2D53"/>
    <w:rsid w:val="002E6D8F"/>
    <w:rsid w:val="00333940"/>
    <w:rsid w:val="00340BF7"/>
    <w:rsid w:val="00341E32"/>
    <w:rsid w:val="003649F3"/>
    <w:rsid w:val="00367C7C"/>
    <w:rsid w:val="00376188"/>
    <w:rsid w:val="00377A1B"/>
    <w:rsid w:val="003A32E6"/>
    <w:rsid w:val="003A5943"/>
    <w:rsid w:val="003B6537"/>
    <w:rsid w:val="003D1FEB"/>
    <w:rsid w:val="003D2D07"/>
    <w:rsid w:val="003E69F6"/>
    <w:rsid w:val="003F3549"/>
    <w:rsid w:val="003F7C01"/>
    <w:rsid w:val="00410574"/>
    <w:rsid w:val="004135D2"/>
    <w:rsid w:val="0042341E"/>
    <w:rsid w:val="004340FB"/>
    <w:rsid w:val="004400CE"/>
    <w:rsid w:val="00495EAD"/>
    <w:rsid w:val="004A1059"/>
    <w:rsid w:val="004B7E5F"/>
    <w:rsid w:val="004E3AF7"/>
    <w:rsid w:val="004E55B1"/>
    <w:rsid w:val="004F071B"/>
    <w:rsid w:val="004F52FE"/>
    <w:rsid w:val="005049DE"/>
    <w:rsid w:val="00504C87"/>
    <w:rsid w:val="005310EC"/>
    <w:rsid w:val="0053436F"/>
    <w:rsid w:val="00554E35"/>
    <w:rsid w:val="005A1ED8"/>
    <w:rsid w:val="005A3129"/>
    <w:rsid w:val="005A6EB8"/>
    <w:rsid w:val="005A738C"/>
    <w:rsid w:val="005B09C7"/>
    <w:rsid w:val="005B42D0"/>
    <w:rsid w:val="005D06DC"/>
    <w:rsid w:val="005D40AB"/>
    <w:rsid w:val="005D744C"/>
    <w:rsid w:val="005D7803"/>
    <w:rsid w:val="00600D03"/>
    <w:rsid w:val="006022DF"/>
    <w:rsid w:val="0060334D"/>
    <w:rsid w:val="00611DE2"/>
    <w:rsid w:val="0062143E"/>
    <w:rsid w:val="006217E2"/>
    <w:rsid w:val="00622377"/>
    <w:rsid w:val="00625BE5"/>
    <w:rsid w:val="00625FEB"/>
    <w:rsid w:val="006475E5"/>
    <w:rsid w:val="006501C2"/>
    <w:rsid w:val="00652C6A"/>
    <w:rsid w:val="00652FCE"/>
    <w:rsid w:val="0065351D"/>
    <w:rsid w:val="00656C0E"/>
    <w:rsid w:val="00670350"/>
    <w:rsid w:val="0068210A"/>
    <w:rsid w:val="00683EFF"/>
    <w:rsid w:val="00683FDF"/>
    <w:rsid w:val="006B009A"/>
    <w:rsid w:val="006C2D5E"/>
    <w:rsid w:val="006C37C2"/>
    <w:rsid w:val="006C3FE2"/>
    <w:rsid w:val="006C70C1"/>
    <w:rsid w:val="006E01AE"/>
    <w:rsid w:val="006E1E31"/>
    <w:rsid w:val="00700E9C"/>
    <w:rsid w:val="00707664"/>
    <w:rsid w:val="00734E04"/>
    <w:rsid w:val="00736FD5"/>
    <w:rsid w:val="007435DF"/>
    <w:rsid w:val="00744F08"/>
    <w:rsid w:val="00750FB0"/>
    <w:rsid w:val="0075284F"/>
    <w:rsid w:val="00753AE3"/>
    <w:rsid w:val="00761B3D"/>
    <w:rsid w:val="007846E8"/>
    <w:rsid w:val="007B1D31"/>
    <w:rsid w:val="007D0E19"/>
    <w:rsid w:val="007D6449"/>
    <w:rsid w:val="007E0B4C"/>
    <w:rsid w:val="007E32E5"/>
    <w:rsid w:val="007F4AB1"/>
    <w:rsid w:val="008029F1"/>
    <w:rsid w:val="00807CCA"/>
    <w:rsid w:val="008273E1"/>
    <w:rsid w:val="00827668"/>
    <w:rsid w:val="008402F0"/>
    <w:rsid w:val="00843959"/>
    <w:rsid w:val="008527D0"/>
    <w:rsid w:val="00856286"/>
    <w:rsid w:val="00856C9D"/>
    <w:rsid w:val="008764DF"/>
    <w:rsid w:val="008903C4"/>
    <w:rsid w:val="008962C0"/>
    <w:rsid w:val="008A3280"/>
    <w:rsid w:val="008A3C00"/>
    <w:rsid w:val="008A3FE9"/>
    <w:rsid w:val="008A6F8B"/>
    <w:rsid w:val="008B05BB"/>
    <w:rsid w:val="008B244C"/>
    <w:rsid w:val="008B4A1B"/>
    <w:rsid w:val="008C0D13"/>
    <w:rsid w:val="008E69A4"/>
    <w:rsid w:val="008F6698"/>
    <w:rsid w:val="00903A95"/>
    <w:rsid w:val="00910611"/>
    <w:rsid w:val="00924035"/>
    <w:rsid w:val="00926B0E"/>
    <w:rsid w:val="00940ADD"/>
    <w:rsid w:val="0094797F"/>
    <w:rsid w:val="00947DD5"/>
    <w:rsid w:val="009645E8"/>
    <w:rsid w:val="00965364"/>
    <w:rsid w:val="0097655B"/>
    <w:rsid w:val="00981B26"/>
    <w:rsid w:val="00993EEB"/>
    <w:rsid w:val="00994DC5"/>
    <w:rsid w:val="00995580"/>
    <w:rsid w:val="009C68FD"/>
    <w:rsid w:val="009D0E28"/>
    <w:rsid w:val="009F71AC"/>
    <w:rsid w:val="00A04159"/>
    <w:rsid w:val="00A227A5"/>
    <w:rsid w:val="00A2709F"/>
    <w:rsid w:val="00A3108A"/>
    <w:rsid w:val="00A33E5B"/>
    <w:rsid w:val="00A410A8"/>
    <w:rsid w:val="00A4505C"/>
    <w:rsid w:val="00A53334"/>
    <w:rsid w:val="00A70AC3"/>
    <w:rsid w:val="00A85757"/>
    <w:rsid w:val="00A94111"/>
    <w:rsid w:val="00A94225"/>
    <w:rsid w:val="00A966C3"/>
    <w:rsid w:val="00AA5F57"/>
    <w:rsid w:val="00AA68B7"/>
    <w:rsid w:val="00AA6FDC"/>
    <w:rsid w:val="00AB2AAC"/>
    <w:rsid w:val="00AB655C"/>
    <w:rsid w:val="00AD2D91"/>
    <w:rsid w:val="00AE4BFB"/>
    <w:rsid w:val="00B24F48"/>
    <w:rsid w:val="00B90825"/>
    <w:rsid w:val="00B96C9E"/>
    <w:rsid w:val="00BB3042"/>
    <w:rsid w:val="00BC0DD3"/>
    <w:rsid w:val="00BD32D0"/>
    <w:rsid w:val="00BD6C9A"/>
    <w:rsid w:val="00BE4170"/>
    <w:rsid w:val="00BE6411"/>
    <w:rsid w:val="00BF55C3"/>
    <w:rsid w:val="00C1133B"/>
    <w:rsid w:val="00C3080D"/>
    <w:rsid w:val="00C5582D"/>
    <w:rsid w:val="00C6096F"/>
    <w:rsid w:val="00C65406"/>
    <w:rsid w:val="00C66F8D"/>
    <w:rsid w:val="00CC26DE"/>
    <w:rsid w:val="00CD5D12"/>
    <w:rsid w:val="00CE554C"/>
    <w:rsid w:val="00CE59F5"/>
    <w:rsid w:val="00D013B5"/>
    <w:rsid w:val="00D247D6"/>
    <w:rsid w:val="00D30311"/>
    <w:rsid w:val="00D31A0A"/>
    <w:rsid w:val="00D31DE7"/>
    <w:rsid w:val="00D42E10"/>
    <w:rsid w:val="00D56E59"/>
    <w:rsid w:val="00D73E53"/>
    <w:rsid w:val="00D75E2A"/>
    <w:rsid w:val="00D824EB"/>
    <w:rsid w:val="00D85138"/>
    <w:rsid w:val="00D93CAD"/>
    <w:rsid w:val="00D964C7"/>
    <w:rsid w:val="00DB0D02"/>
    <w:rsid w:val="00DB2413"/>
    <w:rsid w:val="00DB52B9"/>
    <w:rsid w:val="00DE683D"/>
    <w:rsid w:val="00E01207"/>
    <w:rsid w:val="00E10370"/>
    <w:rsid w:val="00E14258"/>
    <w:rsid w:val="00E14D52"/>
    <w:rsid w:val="00E22131"/>
    <w:rsid w:val="00E24412"/>
    <w:rsid w:val="00E309F1"/>
    <w:rsid w:val="00E52C78"/>
    <w:rsid w:val="00E52CE2"/>
    <w:rsid w:val="00E62B16"/>
    <w:rsid w:val="00E642EC"/>
    <w:rsid w:val="00E90738"/>
    <w:rsid w:val="00EA199F"/>
    <w:rsid w:val="00EC0FC1"/>
    <w:rsid w:val="00ED2EE4"/>
    <w:rsid w:val="00EE2DDF"/>
    <w:rsid w:val="00EF173A"/>
    <w:rsid w:val="00EF1E22"/>
    <w:rsid w:val="00F03848"/>
    <w:rsid w:val="00F15532"/>
    <w:rsid w:val="00F23278"/>
    <w:rsid w:val="00F242BC"/>
    <w:rsid w:val="00F27F5B"/>
    <w:rsid w:val="00F552F9"/>
    <w:rsid w:val="00F60012"/>
    <w:rsid w:val="00F63697"/>
    <w:rsid w:val="00F65392"/>
    <w:rsid w:val="00F87F10"/>
    <w:rsid w:val="00F906AD"/>
    <w:rsid w:val="00FC4D76"/>
    <w:rsid w:val="00FD101A"/>
    <w:rsid w:val="00FD2019"/>
    <w:rsid w:val="00FE1275"/>
    <w:rsid w:val="00FF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B67"/>
  </w:style>
  <w:style w:type="paragraph" w:styleId="Ttulo1">
    <w:name w:val="heading 1"/>
    <w:basedOn w:val="Normal"/>
    <w:next w:val="Normal"/>
    <w:qFormat/>
    <w:rsid w:val="000B1B67"/>
    <w:pPr>
      <w:keepNext/>
      <w:jc w:val="both"/>
      <w:outlineLvl w:val="0"/>
    </w:pPr>
    <w:rPr>
      <w:rFonts w:ascii="Arial" w:hAnsi="Arial"/>
      <w:color w:val="0000FF"/>
      <w:sz w:val="28"/>
    </w:rPr>
  </w:style>
  <w:style w:type="paragraph" w:styleId="Ttulo2">
    <w:name w:val="heading 2"/>
    <w:basedOn w:val="Normal"/>
    <w:next w:val="Normal"/>
    <w:qFormat/>
    <w:rsid w:val="000B1B67"/>
    <w:pPr>
      <w:keepNext/>
      <w:spacing w:before="40"/>
      <w:jc w:val="center"/>
      <w:outlineLvl w:val="1"/>
    </w:pPr>
    <w:rPr>
      <w:rFonts w:ascii="Arial" w:hAnsi="Arial"/>
      <w:b/>
      <w:color w:val="0000FF"/>
      <w:sz w:val="16"/>
    </w:rPr>
  </w:style>
  <w:style w:type="paragraph" w:styleId="Ttulo3">
    <w:name w:val="heading 3"/>
    <w:basedOn w:val="Normal"/>
    <w:next w:val="Normal"/>
    <w:qFormat/>
    <w:rsid w:val="000B1B67"/>
    <w:pPr>
      <w:keepNext/>
      <w:spacing w:before="40" w:after="40"/>
      <w:jc w:val="both"/>
      <w:outlineLvl w:val="2"/>
    </w:pPr>
    <w:rPr>
      <w:rFonts w:ascii="Arial" w:hAnsi="Arial"/>
      <w:b/>
      <w:color w:val="8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B1B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B1B67"/>
    <w:pPr>
      <w:tabs>
        <w:tab w:val="center" w:pos="4419"/>
        <w:tab w:val="right" w:pos="8838"/>
      </w:tabs>
    </w:pPr>
  </w:style>
  <w:style w:type="paragraph" w:customStyle="1" w:styleId="Formulrionegrito">
    <w:name w:val="Formulário negrito"/>
    <w:basedOn w:val="Formulrio"/>
    <w:rsid w:val="000B1B67"/>
    <w:rPr>
      <w:b/>
    </w:rPr>
  </w:style>
  <w:style w:type="paragraph" w:customStyle="1" w:styleId="Formulrio">
    <w:name w:val="Formulário"/>
    <w:basedOn w:val="Normal"/>
    <w:rsid w:val="000B1B67"/>
    <w:pPr>
      <w:spacing w:before="40" w:after="40"/>
    </w:pPr>
    <w:rPr>
      <w:rFonts w:ascii="Arial" w:hAnsi="Arial"/>
      <w:color w:val="800000"/>
      <w:sz w:val="16"/>
    </w:rPr>
  </w:style>
  <w:style w:type="table" w:styleId="Tabelacomgrade">
    <w:name w:val="Table Grid"/>
    <w:basedOn w:val="Tabelanormal"/>
    <w:rsid w:val="00647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3D2D0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B52B9"/>
    <w:rPr>
      <w:color w:val="0000FF"/>
      <w:u w:val="single"/>
    </w:rPr>
  </w:style>
  <w:style w:type="paragraph" w:styleId="Reviso">
    <w:name w:val="Revision"/>
    <w:hidden/>
    <w:uiPriority w:val="99"/>
    <w:semiHidden/>
    <w:rsid w:val="00D964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3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klen.FRG1035\Desktop\previareembolso@frg.com.b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251C5-8162-4008-9AC0-D6A71724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Serviços Gráficos</vt:lpstr>
    </vt:vector>
  </TitlesOfParts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Serviços Gráficos</dc:title>
  <dc:creator/>
  <cp:lastModifiedBy/>
  <cp:revision>1</cp:revision>
  <cp:lastPrinted>2005-11-29T19:13:00Z</cp:lastPrinted>
  <dcterms:created xsi:type="dcterms:W3CDTF">2018-11-30T12:20:00Z</dcterms:created>
  <dcterms:modified xsi:type="dcterms:W3CDTF">2018-11-30T12:20:00Z</dcterms:modified>
</cp:coreProperties>
</file>